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8D242" w14:textId="4F0BA79E" w:rsidR="005B0B75" w:rsidRDefault="008508BF" w:rsidP="005B0B75">
      <w:pPr>
        <w:tabs>
          <w:tab w:val="left" w:pos="3060"/>
        </w:tabs>
      </w:pPr>
      <w:r>
        <w:rPr>
          <w:noProof/>
        </w:rPr>
        <w:drawing>
          <wp:inline distT="0" distB="0" distL="0" distR="0" wp14:anchorId="36EEC4B4" wp14:editId="0B2D02B6">
            <wp:extent cx="1206500" cy="9048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06500" cy="904875"/>
                    </a:xfrm>
                    <a:prstGeom prst="rect">
                      <a:avLst/>
                    </a:prstGeom>
                    <a:noFill/>
                    <a:ln>
                      <a:noFill/>
                    </a:ln>
                  </pic:spPr>
                </pic:pic>
              </a:graphicData>
            </a:graphic>
          </wp:inline>
        </w:drawing>
      </w:r>
    </w:p>
    <w:p w14:paraId="046F2280" w14:textId="321E689B" w:rsidR="00DF2A16" w:rsidRPr="00602DC8" w:rsidRDefault="00160668" w:rsidP="654C9721">
      <w:pPr>
        <w:pStyle w:val="Ttulo1"/>
        <w:rPr>
          <w:rFonts w:asciiTheme="minorHAnsi" w:hAnsiTheme="minorHAnsi" w:cstheme="minorBidi"/>
        </w:rPr>
      </w:pPr>
      <w:r w:rsidRPr="7D3042D3">
        <w:rPr>
          <w:rFonts w:asciiTheme="minorHAnsi" w:hAnsiTheme="minorHAnsi" w:cstheme="minorBidi"/>
        </w:rPr>
        <w:t>PROGRAMACIÓN</w:t>
      </w:r>
      <w:r w:rsidR="00461420" w:rsidRPr="7D3042D3">
        <w:rPr>
          <w:rFonts w:asciiTheme="minorHAnsi" w:hAnsiTheme="minorHAnsi" w:cstheme="minorBidi"/>
        </w:rPr>
        <w:t xml:space="preserve"> EDUCACIÓN INFANTIL</w:t>
      </w:r>
      <w:r w:rsidR="002016F4" w:rsidRPr="7D3042D3">
        <w:rPr>
          <w:rFonts w:asciiTheme="minorHAnsi" w:hAnsiTheme="minorHAnsi" w:cstheme="minorBidi"/>
        </w:rPr>
        <w:t xml:space="preserve">: </w:t>
      </w:r>
      <w:r w:rsidR="00037797" w:rsidRPr="7D3042D3">
        <w:rPr>
          <w:rFonts w:asciiTheme="minorHAnsi" w:hAnsiTheme="minorHAnsi" w:cstheme="minorBidi"/>
        </w:rPr>
        <w:t>CURSO</w:t>
      </w:r>
      <w:r w:rsidR="008508BF" w:rsidRPr="7D3042D3">
        <w:rPr>
          <w:rFonts w:asciiTheme="minorHAnsi" w:hAnsiTheme="minorHAnsi" w:cstheme="minorBidi"/>
        </w:rPr>
        <w:t xml:space="preserve"> 2</w:t>
      </w:r>
      <w:r w:rsidR="005B3238" w:rsidRPr="7D3042D3">
        <w:rPr>
          <w:rFonts w:asciiTheme="minorHAnsi" w:hAnsiTheme="minorHAnsi" w:cstheme="minorBidi"/>
        </w:rPr>
        <w:t>02</w:t>
      </w:r>
      <w:r w:rsidR="00E74B40">
        <w:rPr>
          <w:rFonts w:asciiTheme="minorHAnsi" w:hAnsiTheme="minorHAnsi" w:cstheme="minorBidi"/>
        </w:rPr>
        <w:t>5</w:t>
      </w:r>
      <w:r w:rsidR="005B3238" w:rsidRPr="7D3042D3">
        <w:rPr>
          <w:rFonts w:asciiTheme="minorHAnsi" w:hAnsiTheme="minorHAnsi" w:cstheme="minorBidi"/>
        </w:rPr>
        <w:t>-202</w:t>
      </w:r>
      <w:r w:rsidR="00E74B40">
        <w:rPr>
          <w:rFonts w:asciiTheme="minorHAnsi" w:hAnsiTheme="minorHAnsi" w:cstheme="minorBidi"/>
        </w:rPr>
        <w:t>6</w:t>
      </w:r>
    </w:p>
    <w:p w14:paraId="68AC75C2" w14:textId="56CDC9C5" w:rsidR="00037797" w:rsidRPr="00602DC8" w:rsidRDefault="00037797" w:rsidP="00037797">
      <w:pPr>
        <w:pStyle w:val="Ttulo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14:paraId="73D304D7" w14:textId="77777777" w:rsidTr="0F77C0E0">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Default="00461420" w:rsidP="0032550C">
            <w:pPr>
              <w:spacing w:before="120" w:after="120" w:line="240" w:lineRule="auto"/>
              <w:rPr>
                <w:b w:val="0"/>
                <w:bCs w:val="0"/>
              </w:rPr>
            </w:pPr>
            <w:r>
              <w:t>ETAPA</w:t>
            </w:r>
          </w:p>
        </w:tc>
        <w:tc>
          <w:tcPr>
            <w:tcW w:w="3302" w:type="pct"/>
            <w:tcBorders>
              <w:top w:val="double" w:sz="4" w:space="0" w:color="009900" w:themeColor="accent1"/>
              <w:right w:val="double" w:sz="4" w:space="0" w:color="009900" w:themeColor="accent1"/>
            </w:tcBorders>
          </w:tcPr>
          <w:p w14:paraId="116BE8EA" w14:textId="22A8F68D" w:rsidR="00461420" w:rsidRDefault="00461420" w:rsidP="0032550C">
            <w:pPr>
              <w:spacing w:before="120" w:after="120" w:line="240" w:lineRule="auto"/>
            </w:pPr>
            <w:r>
              <w:t>EDUCACIÓN INFANTIL</w:t>
            </w:r>
          </w:p>
        </w:tc>
      </w:tr>
      <w:tr w:rsidR="00461420" w14:paraId="63119FC2" w14:textId="77777777" w:rsidTr="0F77C0E0">
        <w:tc>
          <w:tcPr>
            <w:tcW w:w="1698" w:type="pct"/>
            <w:tcBorders>
              <w:left w:val="double" w:sz="4" w:space="0" w:color="009900" w:themeColor="accent1"/>
            </w:tcBorders>
          </w:tcPr>
          <w:p w14:paraId="016D8FEA" w14:textId="4BFEB366" w:rsidR="00461420" w:rsidRPr="00173C20" w:rsidRDefault="00461420" w:rsidP="0032550C">
            <w:pPr>
              <w:tabs>
                <w:tab w:val="left" w:pos="6720"/>
              </w:tabs>
              <w:spacing w:before="120" w:after="120" w:line="240" w:lineRule="auto"/>
              <w:rPr>
                <w:b/>
              </w:rPr>
            </w:pPr>
            <w:r>
              <w:rPr>
                <w:b/>
              </w:rPr>
              <w:t>Curso</w:t>
            </w:r>
          </w:p>
        </w:tc>
        <w:tc>
          <w:tcPr>
            <w:tcW w:w="3302" w:type="pct"/>
            <w:tcBorders>
              <w:right w:val="double" w:sz="4" w:space="0" w:color="009900" w:themeColor="accent1"/>
            </w:tcBorders>
          </w:tcPr>
          <w:p w14:paraId="44D96557" w14:textId="1A581792" w:rsidR="00461420" w:rsidRPr="00461420" w:rsidRDefault="00915A63" w:rsidP="0032550C">
            <w:pPr>
              <w:tabs>
                <w:tab w:val="left" w:pos="6720"/>
              </w:tabs>
              <w:spacing w:before="120" w:after="120" w:line="240" w:lineRule="auto"/>
            </w:pPr>
            <w:r>
              <w:t>5</w:t>
            </w:r>
            <w:r w:rsidR="00582DBD">
              <w:t xml:space="preserve"> años</w:t>
            </w:r>
          </w:p>
        </w:tc>
      </w:tr>
      <w:tr w:rsidR="00D305AA" w14:paraId="16FAD8CD" w14:textId="77777777" w:rsidTr="0F77C0E0">
        <w:tc>
          <w:tcPr>
            <w:tcW w:w="1698" w:type="pct"/>
            <w:tcBorders>
              <w:left w:val="double" w:sz="4" w:space="0" w:color="009900" w:themeColor="accent1"/>
            </w:tcBorders>
          </w:tcPr>
          <w:p w14:paraId="200EDBFF" w14:textId="68755044" w:rsidR="00D305AA" w:rsidRDefault="00D305AA" w:rsidP="0032550C">
            <w:pPr>
              <w:tabs>
                <w:tab w:val="left" w:pos="6720"/>
              </w:tabs>
              <w:spacing w:before="120" w:after="120" w:line="240" w:lineRule="auto"/>
              <w:rPr>
                <w:b/>
              </w:rPr>
            </w:pPr>
            <w:r>
              <w:rPr>
                <w:b/>
              </w:rPr>
              <w:t>Área</w:t>
            </w:r>
          </w:p>
        </w:tc>
        <w:tc>
          <w:tcPr>
            <w:tcW w:w="3302" w:type="pct"/>
            <w:tcBorders>
              <w:right w:val="double" w:sz="4" w:space="0" w:color="009900" w:themeColor="accent1"/>
            </w:tcBorders>
          </w:tcPr>
          <w:p w14:paraId="751A8F5D" w14:textId="17956201" w:rsidR="00D305AA" w:rsidRPr="00461420" w:rsidRDefault="00341327" w:rsidP="0032550C">
            <w:pPr>
              <w:tabs>
                <w:tab w:val="left" w:pos="6720"/>
              </w:tabs>
              <w:spacing w:before="120" w:after="120" w:line="240" w:lineRule="auto"/>
            </w:pPr>
            <w:r>
              <w:t>Crecimiento en Armonía</w:t>
            </w:r>
          </w:p>
        </w:tc>
      </w:tr>
      <w:tr w:rsidR="00461420" w14:paraId="7487667C" w14:textId="77777777" w:rsidTr="0F77C0E0">
        <w:tc>
          <w:tcPr>
            <w:tcW w:w="1698" w:type="pct"/>
            <w:tcBorders>
              <w:left w:val="double" w:sz="4" w:space="0" w:color="009900" w:themeColor="accent1"/>
            </w:tcBorders>
          </w:tcPr>
          <w:p w14:paraId="362AB78F" w14:textId="2ABC2DF0" w:rsidR="00461420" w:rsidRPr="00173C20" w:rsidRDefault="00582DBD" w:rsidP="0032550C">
            <w:pPr>
              <w:tabs>
                <w:tab w:val="left" w:pos="6720"/>
              </w:tabs>
              <w:spacing w:before="120" w:after="120" w:line="240" w:lineRule="auto"/>
              <w:rPr>
                <w:b/>
              </w:rPr>
            </w:pPr>
            <w:r>
              <w:rPr>
                <w:b/>
              </w:rPr>
              <w:t>Profesor responsable</w:t>
            </w:r>
          </w:p>
        </w:tc>
        <w:tc>
          <w:tcPr>
            <w:tcW w:w="3302" w:type="pct"/>
            <w:tcBorders>
              <w:right w:val="double" w:sz="4" w:space="0" w:color="009900" w:themeColor="accent1"/>
            </w:tcBorders>
          </w:tcPr>
          <w:p w14:paraId="25778072" w14:textId="2899A6BB" w:rsidR="00461420" w:rsidRPr="00461420" w:rsidRDefault="00E74B40" w:rsidP="7D3042D3">
            <w:pPr>
              <w:tabs>
                <w:tab w:val="left" w:pos="6720"/>
              </w:tabs>
              <w:spacing w:before="120" w:after="120" w:line="240" w:lineRule="auto"/>
            </w:pPr>
            <w:r>
              <w:t>Verónica Cuesta Fernández</w:t>
            </w:r>
          </w:p>
        </w:tc>
      </w:tr>
      <w:tr w:rsidR="00461420" w14:paraId="0BD16B1A" w14:textId="77777777" w:rsidTr="0F77C0E0">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173C20" w:rsidRDefault="00582DBD" w:rsidP="0032550C">
            <w:pPr>
              <w:tabs>
                <w:tab w:val="left" w:pos="6720"/>
              </w:tabs>
              <w:spacing w:before="120" w:after="120" w:line="240" w:lineRule="auto"/>
              <w:rPr>
                <w:b/>
              </w:rPr>
            </w:pPr>
            <w:r>
              <w:rPr>
                <w:b/>
              </w:rPr>
              <w:t>Fecha</w:t>
            </w:r>
          </w:p>
        </w:tc>
        <w:tc>
          <w:tcPr>
            <w:tcW w:w="3302" w:type="pct"/>
            <w:tcBorders>
              <w:bottom w:val="double" w:sz="4" w:space="0" w:color="009900" w:themeColor="accent1"/>
              <w:right w:val="double" w:sz="4" w:space="0" w:color="009900" w:themeColor="accent1"/>
            </w:tcBorders>
          </w:tcPr>
          <w:p w14:paraId="61260D19" w14:textId="56BFD13D" w:rsidR="00461420" w:rsidRPr="00461420" w:rsidRDefault="00E74B40" w:rsidP="7D3042D3">
            <w:pPr>
              <w:tabs>
                <w:tab w:val="left" w:pos="6720"/>
              </w:tabs>
              <w:spacing w:before="120" w:after="120" w:line="240" w:lineRule="auto"/>
              <w:rPr>
                <w:rFonts w:ascii="Calibri" w:eastAsia="Calibri" w:hAnsi="Calibri" w:cs="Calibri"/>
                <w:szCs w:val="24"/>
              </w:rPr>
            </w:pPr>
            <w:r>
              <w:rPr>
                <w:rFonts w:ascii="Calibri" w:eastAsia="Calibri" w:hAnsi="Calibri" w:cs="Calibri"/>
                <w:szCs w:val="24"/>
              </w:rPr>
              <w:t>10</w:t>
            </w:r>
            <w:r w:rsidR="26980E7B" w:rsidRPr="7D3042D3">
              <w:rPr>
                <w:rFonts w:ascii="Calibri" w:eastAsia="Calibri" w:hAnsi="Calibri" w:cs="Calibri"/>
                <w:szCs w:val="24"/>
              </w:rPr>
              <w:t xml:space="preserve"> </w:t>
            </w:r>
            <w:r w:rsidR="527243C2" w:rsidRPr="7D3042D3">
              <w:rPr>
                <w:rFonts w:ascii="Calibri" w:eastAsia="Calibri" w:hAnsi="Calibri" w:cs="Calibri"/>
                <w:szCs w:val="24"/>
              </w:rPr>
              <w:t>de noviembre de 202</w:t>
            </w:r>
            <w:r>
              <w:rPr>
                <w:rFonts w:ascii="Calibri" w:eastAsia="Calibri" w:hAnsi="Calibri" w:cs="Calibri"/>
                <w:szCs w:val="24"/>
              </w:rPr>
              <w:t>5</w:t>
            </w:r>
          </w:p>
        </w:tc>
      </w:tr>
    </w:tbl>
    <w:p w14:paraId="1173E960" w14:textId="41DB5B2B" w:rsidR="58BFC03C" w:rsidRDefault="58BFC03C" w:rsidP="0F77C0E0">
      <w:pPr>
        <w:pStyle w:val="Ttulo1"/>
        <w:rPr>
          <w:rFonts w:ascii="Calibri" w:eastAsia="Calibri" w:hAnsi="Calibri" w:cs="Calibri"/>
          <w:bCs/>
        </w:rPr>
      </w:pPr>
      <w:r w:rsidRPr="0F77C0E0">
        <w:rPr>
          <w:rFonts w:ascii="Calibri" w:eastAsia="Calibri" w:hAnsi="Calibri" w:cs="Calibri"/>
          <w:bCs/>
        </w:rPr>
        <w:t>CONTEXTO</w:t>
      </w:r>
    </w:p>
    <w:p w14:paraId="3F3CCDFC" w14:textId="66409952" w:rsidR="58BFC03C" w:rsidRDefault="58BFC03C" w:rsidP="0F77C0E0">
      <w:pPr>
        <w:spacing w:before="0" w:after="0"/>
        <w:jc w:val="both"/>
        <w:rPr>
          <w:rFonts w:ascii="Calibri" w:eastAsia="Calibri" w:hAnsi="Calibri" w:cs="Calibri"/>
          <w:color w:val="000000" w:themeColor="text1"/>
          <w:szCs w:val="24"/>
        </w:rPr>
      </w:pPr>
      <w:r w:rsidRPr="0F77C0E0">
        <w:rPr>
          <w:rFonts w:ascii="Calibri" w:eastAsia="Calibri" w:hAnsi="Calibri" w:cs="Calibri"/>
          <w:b/>
          <w:bCs/>
          <w:color w:val="000000" w:themeColor="text1"/>
          <w:szCs w:val="24"/>
        </w:rPr>
        <w:t>Características del centro</w:t>
      </w:r>
    </w:p>
    <w:p w14:paraId="290C1C9F" w14:textId="77A41EC2" w:rsidR="58BFC03C" w:rsidRDefault="58BFC03C" w:rsidP="0F77C0E0">
      <w:pPr>
        <w:spacing w:before="0" w:after="0"/>
        <w:jc w:val="both"/>
        <w:rPr>
          <w:rFonts w:ascii="Calibri" w:eastAsia="Calibri" w:hAnsi="Calibri" w:cs="Calibri"/>
          <w:color w:val="000000" w:themeColor="text1"/>
          <w:sz w:val="22"/>
          <w:szCs w:val="22"/>
        </w:rPr>
      </w:pPr>
      <w:bookmarkStart w:id="0" w:name="_Hlk212044775"/>
      <w:r w:rsidRPr="0F77C0E0">
        <w:rPr>
          <w:rFonts w:ascii="Calibri" w:eastAsia="Calibri" w:hAnsi="Calibri" w:cs="Calibri"/>
          <w:color w:val="000000" w:themeColor="text1"/>
          <w:sz w:val="22"/>
          <w:szCs w:val="22"/>
        </w:rPr>
        <w:t xml:space="preserve">El </w:t>
      </w:r>
      <w:r w:rsidR="00E74B40" w:rsidRPr="00E74B40">
        <w:rPr>
          <w:rFonts w:ascii="Calibri" w:eastAsia="Calibri" w:hAnsi="Calibri" w:cs="Calibri"/>
          <w:color w:val="000000" w:themeColor="text1"/>
          <w:sz w:val="22"/>
          <w:szCs w:val="22"/>
        </w:rPr>
        <w:t>Colegio Puente - Cooperativa de Enseñanza Puente de Astillero</w:t>
      </w:r>
      <w:bookmarkEnd w:id="0"/>
      <w:r w:rsidRPr="0F77C0E0">
        <w:rPr>
          <w:rFonts w:ascii="Calibri" w:eastAsia="Calibri" w:hAnsi="Calibri" w:cs="Calibri"/>
          <w:color w:val="000000" w:themeColor="text1"/>
          <w:sz w:val="22"/>
          <w:szCs w:val="22"/>
        </w:rPr>
        <w:t xml:space="preserve"> es un Centro concertado. Está situado en el municipio de El Astillero (Cantabria).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14:paraId="512CBC81" w14:textId="599C8FEB" w:rsidR="58BFC03C" w:rsidRDefault="58BFC03C" w:rsidP="0F77C0E0">
      <w:pPr>
        <w:spacing w:before="0"/>
        <w:jc w:val="both"/>
        <w:rPr>
          <w:rFonts w:ascii="Calibri" w:eastAsia="Calibri" w:hAnsi="Calibri" w:cs="Calibri"/>
          <w:color w:val="000000" w:themeColor="text1"/>
          <w:sz w:val="22"/>
          <w:szCs w:val="22"/>
        </w:rPr>
      </w:pPr>
      <w:r w:rsidRPr="0F77C0E0">
        <w:rPr>
          <w:rFonts w:ascii="Calibri" w:eastAsia="Calibri" w:hAnsi="Calibri" w:cs="Calibri"/>
          <w:color w:val="000000" w:themeColor="text1"/>
          <w:sz w:val="22"/>
          <w:szCs w:val="22"/>
        </w:rPr>
        <w:t xml:space="preserve">La lengua utilizada es el castellano, aunque en E. Infantil/Primaria, algunas áreas se imparten en inglés, dentro del programa de Bilingüismo. </w:t>
      </w:r>
    </w:p>
    <w:p w14:paraId="4D8EB6AD" w14:textId="25ACA210" w:rsidR="58BFC03C" w:rsidRDefault="58BFC03C" w:rsidP="0F77C0E0">
      <w:pPr>
        <w:spacing w:before="0" w:after="0"/>
        <w:jc w:val="both"/>
        <w:rPr>
          <w:rFonts w:ascii="Calibri" w:eastAsia="Calibri" w:hAnsi="Calibri" w:cs="Calibri"/>
          <w:color w:val="000000" w:themeColor="text1"/>
          <w:szCs w:val="24"/>
        </w:rPr>
      </w:pPr>
      <w:r w:rsidRPr="0F77C0E0">
        <w:rPr>
          <w:rFonts w:ascii="Calibri" w:eastAsia="Calibri" w:hAnsi="Calibri" w:cs="Calibri"/>
          <w:b/>
          <w:bCs/>
          <w:color w:val="000000" w:themeColor="text1"/>
          <w:szCs w:val="24"/>
        </w:rPr>
        <w:t>Características del grupo-clase</w:t>
      </w:r>
    </w:p>
    <w:p w14:paraId="2D904A2A" w14:textId="77777777" w:rsidR="00B83C9C" w:rsidRDefault="00B83C9C" w:rsidP="00B83C9C">
      <w:pPr>
        <w:spacing w:before="0"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 xml:space="preserve">Se trata de un grupo no muy cuantioso (11 alumnos) lo que facilita el trabajo con ellos. </w:t>
      </w:r>
      <w:r w:rsidRPr="7049479B">
        <w:rPr>
          <w:rFonts w:ascii="Calibri" w:eastAsia="Calibri" w:hAnsi="Calibri" w:cs="Calibri"/>
          <w:color w:val="000000" w:themeColor="text1"/>
          <w:sz w:val="22"/>
          <w:szCs w:val="22"/>
        </w:rPr>
        <w:t>Es un grupo que está muy unido desde el aula de dos años y no ha habido nuevas incorporaciones desde el aula de 3 años.</w:t>
      </w:r>
      <w:r>
        <w:rPr>
          <w:rFonts w:ascii="Calibri" w:eastAsia="Calibri" w:hAnsi="Calibri" w:cs="Calibri"/>
          <w:color w:val="000000" w:themeColor="text1"/>
          <w:sz w:val="22"/>
          <w:szCs w:val="22"/>
        </w:rPr>
        <w:t xml:space="preserve"> </w:t>
      </w:r>
    </w:p>
    <w:p w14:paraId="1379E7A1" w14:textId="77777777" w:rsidR="00B83C9C" w:rsidRDefault="00B83C9C" w:rsidP="00B83C9C">
      <w:pPr>
        <w:spacing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p>
    <w:p w14:paraId="725623AE" w14:textId="1C51FBDE" w:rsidR="0F77C0E0" w:rsidRDefault="0F77C0E0" w:rsidP="0F77C0E0"/>
    <w:p w14:paraId="76E7F4FE" w14:textId="77777777" w:rsidR="00B83C9C" w:rsidRDefault="00B83C9C" w:rsidP="0F77C0E0"/>
    <w:p w14:paraId="38DB57A8" w14:textId="77777777" w:rsidR="00B83C9C" w:rsidRDefault="00B83C9C" w:rsidP="0F77C0E0"/>
    <w:p w14:paraId="4B9E99CD" w14:textId="39BB3C9B"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EVALUACIÓN</w:t>
      </w:r>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4865"/>
        <w:gridCol w:w="5625"/>
      </w:tblGrid>
      <w:tr w:rsidR="00116A3E" w:rsidRPr="00CD4A4E" w14:paraId="4B776ABF" w14:textId="77777777" w:rsidTr="6DF004DE">
        <w:trPr>
          <w:trHeight w:val="432"/>
        </w:trPr>
        <w:tc>
          <w:tcPr>
            <w:tcW w:w="4865" w:type="dxa"/>
            <w:shd w:val="clear" w:color="auto" w:fill="92D050"/>
            <w:vAlign w:val="center"/>
          </w:tcPr>
          <w:p w14:paraId="2EF096F8" w14:textId="77777777" w:rsidR="00116A3E" w:rsidRPr="00C133C9" w:rsidRDefault="00116A3E" w:rsidP="00C133C9">
            <w:pPr>
              <w:spacing w:before="115" w:after="115"/>
              <w:ind w:right="-176"/>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Técnicas de evaluación</w:t>
            </w:r>
          </w:p>
        </w:tc>
        <w:tc>
          <w:tcPr>
            <w:tcW w:w="5625" w:type="dxa"/>
            <w:shd w:val="clear" w:color="auto" w:fill="92D050"/>
            <w:vAlign w:val="center"/>
          </w:tcPr>
          <w:p w14:paraId="5EDC7B6A" w14:textId="77777777" w:rsidR="00116A3E" w:rsidRPr="00C133C9" w:rsidRDefault="00116A3E" w:rsidP="00C133C9">
            <w:pPr>
              <w:spacing w:before="115" w:after="115"/>
              <w:ind w:left="283" w:right="-176" w:hanging="283"/>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Instrumentos de evaluación</w:t>
            </w:r>
          </w:p>
        </w:tc>
      </w:tr>
      <w:tr w:rsidR="00116A3E" w:rsidRPr="00CD4A4E" w14:paraId="2F9195BD" w14:textId="77777777" w:rsidTr="6DF004DE">
        <w:trPr>
          <w:trHeight w:val="2153"/>
        </w:trPr>
        <w:tc>
          <w:tcPr>
            <w:tcW w:w="4865" w:type="dxa"/>
          </w:tcPr>
          <w:p w14:paraId="3F47080A"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14:paraId="230C3BA1"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 xml:space="preserve">Diálogos con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w:t>
            </w:r>
          </w:p>
          <w:p w14:paraId="27585AB8"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14:paraId="039D0669"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 xml:space="preserve">Observación del comportamiento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w:t>
            </w:r>
          </w:p>
          <w:p w14:paraId="3A0B9B26"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14:paraId="6A4BD2B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14:paraId="79DF0B52"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14:paraId="7CC2310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14:paraId="40DF3368" w14:textId="4E864961" w:rsidR="00116A3E" w:rsidRPr="00C133C9" w:rsidRDefault="00116A3E" w:rsidP="6DF004DE">
            <w:pPr>
              <w:numPr>
                <w:ilvl w:val="0"/>
                <w:numId w:val="5"/>
              </w:numPr>
              <w:spacing w:before="0" w:after="0"/>
              <w:ind w:left="261" w:hanging="261"/>
              <w:jc w:val="both"/>
              <w:rPr>
                <w:rFonts w:eastAsia="Calibri"/>
                <w:sz w:val="22"/>
                <w:szCs w:val="22"/>
              </w:rPr>
            </w:pPr>
            <w:r w:rsidRPr="6DF004DE">
              <w:rPr>
                <w:rFonts w:eastAsia="Calibri"/>
                <w:sz w:val="22"/>
                <w:szCs w:val="22"/>
              </w:rPr>
              <w:t>Port</w:t>
            </w:r>
            <w:r w:rsidR="59DFDDA5" w:rsidRPr="6DF004DE">
              <w:rPr>
                <w:rFonts w:eastAsia="Calibri"/>
                <w:sz w:val="22"/>
                <w:szCs w:val="22"/>
              </w:rPr>
              <w:t>a</w:t>
            </w:r>
            <w:r w:rsidRPr="6DF004DE">
              <w:rPr>
                <w:rFonts w:eastAsia="Calibri"/>
                <w:sz w:val="22"/>
                <w:szCs w:val="22"/>
              </w:rPr>
              <w:t>folio.</w:t>
            </w:r>
          </w:p>
          <w:p w14:paraId="4DC3E53D"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14:paraId="6F3E216F"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14:paraId="3D959C15"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14:paraId="4E44B81E" w14:textId="25AAC29A"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2D953119" w14:textId="77777777" w:rsidTr="00DE2D24">
        <w:tc>
          <w:tcPr>
            <w:tcW w:w="10482" w:type="dxa"/>
          </w:tcPr>
          <w:p w14:paraId="5EA28B0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14:paraId="1CBDB8A9"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en aquellas actividades que realicemos, evitando en todo momento los estereotipos sexistas o actitudes discriminatorias por cualquier causa.</w:t>
            </w:r>
          </w:p>
          <w:p w14:paraId="3561E8B0"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Buenos </w:t>
            </w:r>
            <w:proofErr w:type="gramStart"/>
            <w:r w:rsidRPr="00C133C9">
              <w:rPr>
                <w:rFonts w:eastAsia="Calibri" w:cstheme="minorHAnsi"/>
                <w:b/>
                <w:sz w:val="22"/>
                <w:szCs w:val="22"/>
              </w:rPr>
              <w:t>ciudadanos y ciudadanas</w:t>
            </w:r>
            <w:proofErr w:type="gramEnd"/>
            <w:r w:rsidRPr="00C133C9">
              <w:rPr>
                <w:rFonts w:eastAsia="Calibri" w:cstheme="minorHAnsi"/>
                <w:b/>
                <w:sz w:val="22"/>
                <w:szCs w:val="22"/>
              </w:rPr>
              <w:t>:</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14:paraId="082871B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14:paraId="12A05CA5"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Emprendimiento: </w:t>
            </w:r>
            <w:r w:rsidRPr="00C133C9">
              <w:rPr>
                <w:rFonts w:eastAsia="Calibri" w:cstheme="minorHAnsi"/>
                <w:sz w:val="22"/>
                <w:szCs w:val="22"/>
              </w:rPr>
              <w:t xml:space="preserve">favoreceremos que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tengan una actitud activa y muestren curiosidad, iniciativa, responsabilidad y confianza en sí mismos.</w:t>
            </w:r>
          </w:p>
          <w:p w14:paraId="2D0ED885"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14:paraId="79E25A81" w14:textId="6707F5D2"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METODOLOGÍA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5603D095" w14:textId="77777777" w:rsidTr="00DE2D24">
        <w:tc>
          <w:tcPr>
            <w:tcW w:w="10482" w:type="dxa"/>
          </w:tcPr>
          <w:p w14:paraId="45AB7093"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14:paraId="5D0A95A9"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w:t>
            </w:r>
            <w:r w:rsidRPr="00C133C9">
              <w:rPr>
                <w:rFonts w:eastAsia="Calibri" w:cstheme="minorHAnsi"/>
                <w:sz w:val="22"/>
                <w:szCs w:val="22"/>
              </w:rPr>
              <w:lastRenderedPageBreak/>
              <w:t xml:space="preserve">e integración social y el establecimiento de un apego seguro, velando por garantizar desde el primer contacto una transición positiva desde el entorno familiar al escolar, así como la continuidad entre ciclos y entre etapas. </w:t>
            </w:r>
          </w:p>
          <w:p w14:paraId="7A1C6190"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14:paraId="2DD7C41B" w14:textId="25C7B2AC"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14:paraId="498AFDC6"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Formulación de preguntas a </w:t>
            </w:r>
            <w:proofErr w:type="gramStart"/>
            <w:r w:rsidRPr="00C133C9">
              <w:rPr>
                <w:rFonts w:cstheme="minorHAnsi"/>
                <w:iCs/>
                <w:sz w:val="22"/>
                <w:szCs w:val="22"/>
              </w:rPr>
              <w:t>los niños y niñas</w:t>
            </w:r>
            <w:proofErr w:type="gramEnd"/>
            <w:r w:rsidRPr="00C133C9">
              <w:rPr>
                <w:rFonts w:cstheme="minorHAnsi"/>
                <w:iCs/>
                <w:sz w:val="22"/>
                <w:szCs w:val="22"/>
              </w:rPr>
              <w:t xml:space="preserve"> para detectar sus conocimientos previos sobre los contenidos que se van a desarrollar.</w:t>
            </w:r>
          </w:p>
          <w:p w14:paraId="74367715"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14:paraId="68835EE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14:paraId="12DBE07E" w14:textId="16F3314A"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14:paraId="183FF3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14:paraId="6879CC6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14:paraId="23A2803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14:paraId="2C1D120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14:paraId="72484BE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14:paraId="5A960A08" w14:textId="6216E80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14:paraId="490BB8A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Establecimiento de debates en los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puedan expresar libremente.</w:t>
            </w:r>
          </w:p>
          <w:p w14:paraId="61B715F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14:paraId="47D35D6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14:paraId="12B3381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actitudes de escucha y colaboración en las tareas de trabajo cooperativo.</w:t>
            </w:r>
          </w:p>
          <w:p w14:paraId="007BDE5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14:paraId="2B0D7F7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14:paraId="3FE05D4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14:paraId="1D67A96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14:paraId="2CDB8BF9" w14:textId="23D02C70" w:rsidR="00116A3E"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Propiciamiento de situaciones que promueven la actividad infantil y en las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sienten protagonistas de sus aprendizajes.</w:t>
            </w:r>
          </w:p>
          <w:p w14:paraId="04457AA4"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7D958CF8" w14:textId="48529728" w:rsidR="00116A3E" w:rsidRPr="00C133C9" w:rsidRDefault="00C133C9">
            <w:pPr>
              <w:numPr>
                <w:ilvl w:val="0"/>
                <w:numId w:val="5"/>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14:paraId="6D4E0B2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14:paraId="660F3AD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14:paraId="71527D8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14:paraId="04A5F824" w14:textId="787E90A9" w:rsidR="00116A3E"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tecnológico.</w:t>
            </w:r>
          </w:p>
          <w:p w14:paraId="2A808E3E"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6E2D1FC4" w14:textId="5DF9E550"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14:paraId="5428A63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14:paraId="367DDB02" w14:textId="2E52A664"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14:paraId="1547B0B3" w14:textId="764A939E"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14:paraId="7A5275C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lastRenderedPageBreak/>
              <w:t>Láminas secuenciadas del cuento.</w:t>
            </w:r>
          </w:p>
          <w:p w14:paraId="487C45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palabras.</w:t>
            </w:r>
          </w:p>
          <w:p w14:paraId="628FB24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14:paraId="3DB6321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14:paraId="11AC8B5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14:paraId="2369C95E" w14:textId="05FCA0E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14:paraId="2C5EE94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14:paraId="5028F3C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14:paraId="4E1C299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14:paraId="2973CC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14:paraId="5A88DEA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14:paraId="4FD3C9D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14:paraId="0AF26CD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14:paraId="1146F929" w14:textId="4BFCBC9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14:paraId="6AD14713" w14:textId="61635A33"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14:paraId="79A0920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14:paraId="200FB0CD" w14:textId="0CDA41E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14:paraId="14FE653E"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14:paraId="7E7EBA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14:paraId="5ED5701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14:paraId="3D3AB891"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14:paraId="10C756B7"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14:paraId="4A565B42" w14:textId="2C1EAE7B" w:rsidR="00116A3E"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14:paraId="301878AE" w14:textId="20DDBB44"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7565D1E7" w14:textId="5E327F94"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525549ED" w14:textId="2D01D7EC"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3AC555DF" w14:textId="3F7C1D62" w:rsid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17801C7C" w14:textId="77777777" w:rsidR="00C133C9" w:rsidRPr="00C133C9" w:rsidRDefault="00C133C9" w:rsidP="00C133C9">
            <w:pPr>
              <w:pBdr>
                <w:top w:val="nil"/>
                <w:left w:val="nil"/>
                <w:bottom w:val="nil"/>
                <w:right w:val="nil"/>
                <w:between w:val="nil"/>
              </w:pBdr>
              <w:spacing w:before="0" w:after="0"/>
              <w:ind w:left="490"/>
              <w:jc w:val="both"/>
              <w:rPr>
                <w:rFonts w:eastAsia="Calibri" w:cstheme="minorHAnsi"/>
                <w:sz w:val="22"/>
                <w:szCs w:val="22"/>
              </w:rPr>
            </w:pPr>
          </w:p>
          <w:p w14:paraId="6DF7D654" w14:textId="18FE8E9E"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14:paraId="57E64F2C" w14:textId="6C43B551" w:rsidR="00116A3E" w:rsidRPr="00CC13E2" w:rsidRDefault="00116A3E" w:rsidP="00A77202">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w:t>
            </w:r>
            <w:proofErr w:type="spellStart"/>
            <w:r w:rsidRPr="00CC13E2">
              <w:rPr>
                <w:rFonts w:eastAsia="Calibri" w:cstheme="minorHAnsi"/>
                <w:i/>
                <w:iCs/>
                <w:sz w:val="22"/>
                <w:szCs w:val="22"/>
              </w:rPr>
              <w:t>Mmm</w:t>
            </w:r>
            <w:proofErr w:type="spellEnd"/>
            <w:r w:rsidRPr="00CC13E2">
              <w:rPr>
                <w:rFonts w:eastAsia="Calibri" w:cstheme="minorHAnsi"/>
                <w:i/>
                <w:iCs/>
                <w:sz w:val="22"/>
                <w:szCs w:val="22"/>
              </w:rPr>
              <w:t>… Palomitas!</w:t>
            </w:r>
            <w:r w:rsidRPr="00CC13E2">
              <w:rPr>
                <w:rFonts w:eastAsia="Calibri" w:cstheme="minorHAnsi"/>
                <w:sz w:val="22"/>
                <w:szCs w:val="22"/>
              </w:rPr>
              <w:t xml:space="preserve"> </w:t>
            </w:r>
            <w:r w:rsidR="00341327" w:rsidRPr="00CC13E2">
              <w:rPr>
                <w:rFonts w:eastAsia="Calibri" w:cstheme="minorHAnsi"/>
                <w:sz w:val="22"/>
                <w:szCs w:val="22"/>
              </w:rPr>
              <w:t>O</w:t>
            </w:r>
            <w:r w:rsidRPr="00CC13E2">
              <w:rPr>
                <w:rFonts w:eastAsia="Calibri" w:cstheme="minorHAnsi"/>
                <w:sz w:val="22"/>
                <w:szCs w:val="22"/>
              </w:rPr>
              <w:t xml:space="preserve">frece un conjunto de recursos educativos interactivos que refuerzan y complementan las posibilidades didácticas del método. En </w:t>
            </w:r>
            <w:hyperlink r:id="rId8" w:history="1">
              <w:r w:rsidR="00341327" w:rsidRPr="00D87AEA">
                <w:rPr>
                  <w:rStyle w:val="Hipervnculo"/>
                  <w:rFonts w:eastAsia="Calibri" w:cstheme="minorHAnsi"/>
                  <w:sz w:val="22"/>
                  <w:szCs w:val="22"/>
                </w:rPr>
                <w:t>www.algaida</w:t>
              </w:r>
            </w:hyperlink>
            <w:r w:rsidRPr="00CC13E2">
              <w:rPr>
                <w:rFonts w:eastAsia="Calibri" w:cstheme="minorHAnsi"/>
                <w:sz w:val="22"/>
                <w:szCs w:val="22"/>
              </w:rPr>
              <w:t xml:space="preserve">.es, en la zona privada del profesorado, se ofrecen dos elementos principales: el </w:t>
            </w:r>
            <w:proofErr w:type="gramStart"/>
            <w:r w:rsidRPr="00CC13E2">
              <w:rPr>
                <w:rFonts w:eastAsia="Calibri" w:cstheme="minorHAnsi"/>
                <w:sz w:val="22"/>
                <w:szCs w:val="22"/>
              </w:rPr>
              <w:t>Libro digital y el Parque digital</w:t>
            </w:r>
            <w:proofErr w:type="gramEnd"/>
            <w:r w:rsidRPr="00CC13E2">
              <w:rPr>
                <w:rFonts w:eastAsia="Calibri" w:cstheme="minorHAnsi"/>
                <w:sz w:val="22"/>
                <w:szCs w:val="22"/>
              </w:rPr>
              <w:t xml:space="preserve">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14:paraId="39783229"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14:paraId="53292D4E" w14:textId="1820E69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14:paraId="6DBBDE14" w14:textId="2B0A6D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14:paraId="5B438FD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14:paraId="3E2B456F" w14:textId="3A86C58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14:paraId="1D138021"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14:paraId="10272C7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14:paraId="49E06BE0" w14:textId="51977FA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w:t>
            </w:r>
            <w:proofErr w:type="spellStart"/>
            <w:r w:rsidRPr="00CC13E2">
              <w:rPr>
                <w:rFonts w:cstheme="minorHAnsi"/>
                <w:sz w:val="22"/>
                <w:szCs w:val="22"/>
              </w:rPr>
              <w:t>videodocumental</w:t>
            </w:r>
            <w:r w:rsidR="00CC13E2" w:rsidRPr="00CC13E2">
              <w:rPr>
                <w:rFonts w:cstheme="minorHAnsi"/>
                <w:sz w:val="22"/>
                <w:szCs w:val="22"/>
              </w:rPr>
              <w:t>es</w:t>
            </w:r>
            <w:proofErr w:type="spellEnd"/>
            <w:r w:rsidRPr="00CC13E2">
              <w:rPr>
                <w:rFonts w:cstheme="minorHAnsi"/>
                <w:sz w:val="22"/>
                <w:szCs w:val="22"/>
              </w:rPr>
              <w:t xml:space="preserve"> y </w:t>
            </w:r>
            <w:proofErr w:type="spellStart"/>
            <w:r w:rsidRPr="00CC13E2">
              <w:rPr>
                <w:rFonts w:cstheme="minorHAnsi"/>
                <w:sz w:val="22"/>
                <w:szCs w:val="22"/>
              </w:rPr>
              <w:t>videorreportaje</w:t>
            </w:r>
            <w:r w:rsidR="00CC13E2" w:rsidRPr="00CC13E2">
              <w:rPr>
                <w:rFonts w:cstheme="minorHAnsi"/>
                <w:sz w:val="22"/>
                <w:szCs w:val="22"/>
              </w:rPr>
              <w:t>s</w:t>
            </w:r>
            <w:proofErr w:type="spellEnd"/>
            <w:r w:rsidR="00CC13E2" w:rsidRPr="00CC13E2">
              <w:rPr>
                <w:rFonts w:cstheme="minorHAnsi"/>
                <w:sz w:val="22"/>
                <w:szCs w:val="22"/>
              </w:rPr>
              <w:t>.</w:t>
            </w:r>
          </w:p>
          <w:p w14:paraId="41974A24"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14:paraId="640411C8"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14:paraId="3290F338" w14:textId="30AB0BFA"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lastRenderedPageBreak/>
              <w:t>Acceder a los juegos digitales interactivos “Aprendemos y jugamos”</w:t>
            </w:r>
          </w:p>
          <w:p w14:paraId="7DCF6D0D" w14:textId="1163223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00CC13E2" w:rsidRPr="00CC13E2">
              <w:rPr>
                <w:rFonts w:eastAsia="Calibri" w:cstheme="minorHAnsi"/>
                <w:sz w:val="22"/>
                <w:szCs w:val="22"/>
              </w:rPr>
              <w:t>.</w:t>
            </w:r>
          </w:p>
          <w:p w14:paraId="19979764" w14:textId="2341B57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00CC13E2" w:rsidRPr="00CC13E2">
              <w:rPr>
                <w:rFonts w:eastAsia="Calibri" w:cstheme="minorHAnsi"/>
                <w:sz w:val="22"/>
                <w:szCs w:val="22"/>
              </w:rPr>
              <w:t>cada</w:t>
            </w:r>
            <w:r w:rsidRPr="00CC13E2">
              <w:rPr>
                <w:rFonts w:eastAsia="Calibri" w:cstheme="minorHAnsi"/>
                <w:sz w:val="22"/>
                <w:szCs w:val="22"/>
              </w:rPr>
              <w:t xml:space="preserve"> unidad</w:t>
            </w:r>
            <w:r w:rsidR="00CC13E2" w:rsidRPr="00CC13E2">
              <w:rPr>
                <w:rFonts w:eastAsia="Calibri" w:cstheme="minorHAnsi"/>
                <w:sz w:val="22"/>
                <w:szCs w:val="22"/>
              </w:rPr>
              <w:t>.</w:t>
            </w:r>
          </w:p>
          <w:p w14:paraId="4C54139E" w14:textId="656FB0A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Visionar </w:t>
            </w:r>
            <w:proofErr w:type="spellStart"/>
            <w:r w:rsidRPr="00CC13E2">
              <w:rPr>
                <w:rFonts w:eastAsia="Calibri" w:cstheme="minorHAnsi"/>
                <w:sz w:val="22"/>
                <w:szCs w:val="22"/>
              </w:rPr>
              <w:t>videodocumental</w:t>
            </w:r>
            <w:r w:rsidR="00CC13E2" w:rsidRPr="00CC13E2">
              <w:rPr>
                <w:rFonts w:eastAsia="Calibri" w:cstheme="minorHAnsi"/>
                <w:sz w:val="22"/>
                <w:szCs w:val="22"/>
              </w:rPr>
              <w:t>es</w:t>
            </w:r>
            <w:proofErr w:type="spellEnd"/>
            <w:r w:rsidRPr="00CC13E2">
              <w:rPr>
                <w:rFonts w:eastAsia="Calibri" w:cstheme="minorHAnsi"/>
                <w:i/>
                <w:iCs/>
                <w:sz w:val="22"/>
                <w:szCs w:val="22"/>
              </w:rPr>
              <w:t xml:space="preserve"> </w:t>
            </w:r>
            <w:r w:rsidRPr="00CC13E2">
              <w:rPr>
                <w:rFonts w:eastAsia="Calibri" w:cstheme="minorHAnsi"/>
                <w:sz w:val="22"/>
                <w:szCs w:val="22"/>
              </w:rPr>
              <w:t xml:space="preserve">y </w:t>
            </w:r>
            <w:proofErr w:type="spellStart"/>
            <w:r w:rsidRPr="00CC13E2">
              <w:rPr>
                <w:rFonts w:eastAsia="Calibri" w:cstheme="minorHAnsi"/>
                <w:sz w:val="22"/>
                <w:szCs w:val="22"/>
              </w:rPr>
              <w:t>videorreportaje</w:t>
            </w:r>
            <w:r w:rsidR="00CC13E2" w:rsidRPr="00CC13E2">
              <w:rPr>
                <w:rFonts w:eastAsia="Calibri" w:cstheme="minorHAnsi"/>
                <w:sz w:val="22"/>
                <w:szCs w:val="22"/>
              </w:rPr>
              <w:t>s</w:t>
            </w:r>
            <w:proofErr w:type="spellEnd"/>
          </w:p>
          <w:p w14:paraId="50817415" w14:textId="7B9C4A40"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00CC13E2" w:rsidRPr="00CC13E2">
              <w:rPr>
                <w:rFonts w:eastAsia="Calibri" w:cstheme="minorHAnsi"/>
                <w:sz w:val="22"/>
                <w:szCs w:val="22"/>
              </w:rPr>
              <w:t>.</w:t>
            </w:r>
          </w:p>
          <w:p w14:paraId="66FA74E3"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las imágenes y vídeos de lengua de signos relacionados con esta unidad. Reproducir las palabras y expresiones que se estimen oportunas.</w:t>
            </w:r>
          </w:p>
          <w:p w14:paraId="3163176F"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14:paraId="4186D78A"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14:paraId="6D079748" w14:textId="1D4F71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proofErr w:type="spellStart"/>
            <w:r w:rsidRPr="00CC13E2">
              <w:rPr>
                <w:rFonts w:eastAsia="Calibri" w:cstheme="minorHAnsi"/>
                <w:i/>
                <w:iCs/>
                <w:sz w:val="22"/>
                <w:szCs w:val="22"/>
              </w:rPr>
              <w:t>Minisite</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Yummy</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Popcorn</w:t>
            </w:r>
            <w:proofErr w:type="spellEnd"/>
            <w:r w:rsidRPr="00CC13E2">
              <w:rPr>
                <w:rFonts w:eastAsia="Calibri" w:cstheme="minorHAnsi"/>
                <w:i/>
                <w:iCs/>
                <w:sz w:val="22"/>
                <w:szCs w:val="22"/>
              </w:rPr>
              <w:t>!</w:t>
            </w:r>
            <w:r w:rsidRPr="00CC13E2">
              <w:rPr>
                <w:rFonts w:eastAsia="Calibri" w:cstheme="minorHAnsi"/>
                <w:sz w:val="22"/>
                <w:szCs w:val="22"/>
              </w:rPr>
              <w:t xml:space="preserve">: portal educativo con numerosos recursos para repasar y ampliar el vocabulario y las expresiones trabajadas en </w:t>
            </w:r>
            <w:r w:rsidR="00CC13E2" w:rsidRPr="00CC13E2">
              <w:rPr>
                <w:rFonts w:eastAsia="Calibri" w:cstheme="minorHAnsi"/>
                <w:sz w:val="22"/>
                <w:szCs w:val="22"/>
              </w:rPr>
              <w:t>cada unidad.</w:t>
            </w:r>
          </w:p>
          <w:p w14:paraId="3511C62C" w14:textId="77777777" w:rsidR="00116A3E"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00CC13E2" w:rsidRPr="00CC13E2">
              <w:rPr>
                <w:rFonts w:eastAsia="Calibri" w:cstheme="minorHAnsi"/>
                <w:sz w:val="22"/>
                <w:szCs w:val="22"/>
              </w:rPr>
              <w:t>so</w:t>
            </w:r>
            <w:r w:rsidRPr="00CC13E2">
              <w:rPr>
                <w:rFonts w:eastAsia="Calibri" w:cstheme="minorHAnsi"/>
                <w:sz w:val="22"/>
                <w:szCs w:val="22"/>
              </w:rPr>
              <w:t xml:space="preserve"> a la Propuesta didáctica.</w:t>
            </w:r>
          </w:p>
          <w:p w14:paraId="5743904D" w14:textId="278F0724" w:rsidR="00CC13E2" w:rsidRPr="00C133C9" w:rsidRDefault="00CC13E2" w:rsidP="00CC13E2">
            <w:pPr>
              <w:widowControl w:val="0"/>
              <w:pBdr>
                <w:top w:val="nil"/>
                <w:left w:val="nil"/>
                <w:bottom w:val="nil"/>
                <w:right w:val="nil"/>
                <w:between w:val="nil"/>
              </w:pBdr>
              <w:spacing w:before="0" w:after="0"/>
              <w:ind w:left="742"/>
              <w:jc w:val="both"/>
              <w:rPr>
                <w:rFonts w:eastAsia="Calibri" w:cstheme="minorHAnsi"/>
                <w:sz w:val="22"/>
                <w:szCs w:val="22"/>
              </w:rPr>
            </w:pPr>
          </w:p>
        </w:tc>
      </w:tr>
    </w:tbl>
    <w:p w14:paraId="22BC22FD" w14:textId="2F0C7078" w:rsidR="00DE2D24"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DE2D24" w:rsidRPr="00C133C9" w14:paraId="74DBDF2E" w14:textId="77777777" w:rsidTr="00DE2D24">
        <w:tc>
          <w:tcPr>
            <w:tcW w:w="10482" w:type="dxa"/>
          </w:tcPr>
          <w:p w14:paraId="6353C6F4"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 xml:space="preserve">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 identificando aquellas características que puedan tener incidencia en su evolución escolar con el objetivo de asegurar la plena inclusión de todo el alumnado.</w:t>
            </w:r>
          </w:p>
          <w:p w14:paraId="200470AF"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Siguiendo en esta línea se plantean una serie de estrategias generales, actividades, recursos y materiales, entre otros aspectos, para garantizar así la inclusión del alumnado.</w:t>
            </w:r>
          </w:p>
          <w:p w14:paraId="6563AE95"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14:paraId="3C2D6F2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14:paraId="360D3F7F"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14:paraId="3549C44D"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14:paraId="69FC9DA7"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14:paraId="1B390E26"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14:paraId="76E092A8"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14:paraId="2067227B"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14:paraId="2FA28E7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14:paraId="0A3F6304"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14:paraId="3CC63B6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14:paraId="1BE121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14:paraId="26DD7135"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lastRenderedPageBreak/>
              <w:t>Actividades abiertas y realizables para todos los alumnos con más o menos ayuda.</w:t>
            </w:r>
          </w:p>
          <w:p w14:paraId="184CC82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14:paraId="54A69DF0"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14:paraId="1705D50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14:paraId="55C978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Material fotocopiable.</w:t>
            </w:r>
          </w:p>
          <w:p w14:paraId="2D2F30B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14:paraId="48C97D61" w14:textId="1778AF58" w:rsidR="00DE2D24" w:rsidRPr="00C133C9" w:rsidRDefault="00DE2D24">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14:paraId="1F612420" w14:textId="3C085AC5" w:rsidR="00DE2D24" w:rsidRPr="00C133C9" w:rsidRDefault="00116A3E" w:rsidP="00116A3E">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32550C" w:rsidRPr="00C133C9" w14:paraId="18B3034B" w14:textId="77777777" w:rsidTr="000D355B">
        <w:trPr>
          <w:jc w:val="center"/>
        </w:trPr>
        <w:tc>
          <w:tcPr>
            <w:tcW w:w="10491" w:type="dxa"/>
            <w:shd w:val="clear" w:color="auto" w:fill="009900" w:themeFill="accent1"/>
          </w:tcPr>
          <w:p w14:paraId="6A24969D" w14:textId="7F2A51C4" w:rsidR="0032550C" w:rsidRPr="00C133C9" w:rsidRDefault="0032550C" w:rsidP="00A77202">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¿QUÉ TENGO EN MI BARRIGA?</w:t>
            </w:r>
          </w:p>
        </w:tc>
      </w:tr>
      <w:tr w:rsidR="0032550C" w:rsidRPr="00C133C9" w14:paraId="4B9DF19C" w14:textId="77777777" w:rsidTr="000D355B">
        <w:trPr>
          <w:jc w:val="center"/>
        </w:trPr>
        <w:tc>
          <w:tcPr>
            <w:tcW w:w="10491" w:type="dxa"/>
            <w:shd w:val="clear" w:color="auto" w:fill="92D050"/>
          </w:tcPr>
          <w:p w14:paraId="26920A32" w14:textId="77777777" w:rsidR="0032550C" w:rsidRPr="00C133C9" w:rsidRDefault="0032550C" w:rsidP="00A77202">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0032550C" w:rsidRPr="00C133C9" w14:paraId="236140E8" w14:textId="77777777" w:rsidTr="000D355B">
        <w:trPr>
          <w:jc w:val="center"/>
        </w:trPr>
        <w:tc>
          <w:tcPr>
            <w:tcW w:w="10491" w:type="dxa"/>
          </w:tcPr>
          <w:p w14:paraId="054AD886" w14:textId="77777777" w:rsidR="0032550C" w:rsidRPr="00C133C9" w:rsidRDefault="0032550C" w:rsidP="00A77202">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0032550C" w:rsidRPr="00C133C9" w14:paraId="280A4DB3" w14:textId="77777777" w:rsidTr="000D355B">
        <w:trPr>
          <w:trHeight w:val="340"/>
          <w:jc w:val="center"/>
        </w:trPr>
        <w:tc>
          <w:tcPr>
            <w:tcW w:w="10491" w:type="dxa"/>
            <w:shd w:val="clear" w:color="auto" w:fill="92D050"/>
          </w:tcPr>
          <w:p w14:paraId="20B0571A"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0032550C" w:rsidRPr="00C133C9" w14:paraId="55DED78F" w14:textId="77777777" w:rsidTr="000D355B">
        <w:trPr>
          <w:trHeight w:val="819"/>
          <w:jc w:val="center"/>
        </w:trPr>
        <w:tc>
          <w:tcPr>
            <w:tcW w:w="10491" w:type="dxa"/>
            <w:shd w:val="clear" w:color="auto" w:fill="FFFFFF"/>
          </w:tcPr>
          <w:p w14:paraId="2E5389EB" w14:textId="5F55FB8D" w:rsidR="000D355B" w:rsidRPr="00C133C9" w:rsidRDefault="0032550C" w:rsidP="000D355B">
            <w:pPr>
              <w:jc w:val="both"/>
              <w:rPr>
                <w:rFonts w:eastAsia="Calibri" w:cstheme="minorHAnsi"/>
                <w:sz w:val="22"/>
                <w:szCs w:val="22"/>
              </w:rPr>
            </w:pPr>
            <w:r w:rsidRPr="00C133C9">
              <w:rPr>
                <w:rFonts w:eastAsia="Calibri" w:cstheme="minorHAnsi"/>
                <w:sz w:val="22"/>
                <w:szCs w:val="22"/>
              </w:rPr>
              <w:t xml:space="preserve">Una vez superados los primeros días de curso (la vuelta al cole y a las rutinas escolares, la ilusión de encontrarse de nuevo con los compañeros y compañeras…), trabajaremos nuevos contenidos. El alumnado profundizará en el conocimiento del </w:t>
            </w:r>
            <w:r w:rsidRPr="00C133C9">
              <w:rPr>
                <w:rFonts w:eastAsia="Calibri" w:cstheme="minorHAnsi"/>
                <w:b/>
                <w:bCs/>
                <w:sz w:val="22"/>
                <w:szCs w:val="22"/>
              </w:rPr>
              <w:t>cuerpo,</w:t>
            </w:r>
            <w:r w:rsidRPr="00C133C9">
              <w:rPr>
                <w:rFonts w:eastAsia="Calibri" w:cstheme="minorHAnsi"/>
                <w:sz w:val="22"/>
                <w:szCs w:val="22"/>
              </w:rPr>
              <w:t xml:space="preserve"> descubrirá algunas diferencias entre </w:t>
            </w:r>
            <w:r w:rsidRPr="00C133C9">
              <w:rPr>
                <w:rFonts w:eastAsia="Calibri" w:cstheme="minorHAnsi"/>
                <w:b/>
                <w:bCs/>
                <w:sz w:val="22"/>
                <w:szCs w:val="22"/>
              </w:rPr>
              <w:t>los seres vivos y los seres inertes,</w:t>
            </w:r>
            <w:r w:rsidRPr="00C133C9">
              <w:rPr>
                <w:rFonts w:eastAsia="Calibri" w:cstheme="minorHAnsi"/>
                <w:sz w:val="22"/>
                <w:szCs w:val="22"/>
              </w:rPr>
              <w:t xml:space="preserve"> aprenderá que el cuerpo es una máquina perfecta que funciona gracias a la energía proporcionada por los alimentos y que tiene una serie de órganos y sistemas en su interior por los cuales se mueve, respira, se alimenta, puede pensar… Además, comprenderá que las personas son diferentes entre sí y que cada una es un ser único, diferente de los demás, que cambia con el paso del tiempo. En esta unidad vamos a abordar también aspectos relacionados con el </w:t>
            </w:r>
            <w:r w:rsidRPr="00C133C9">
              <w:rPr>
                <w:rFonts w:eastAsia="Calibri" w:cstheme="minorHAnsi"/>
                <w:b/>
                <w:bCs/>
                <w:sz w:val="22"/>
                <w:szCs w:val="22"/>
              </w:rPr>
              <w:t xml:space="preserve">cuidado del cuerpo y la salud, </w:t>
            </w:r>
            <w:r w:rsidRPr="00C133C9">
              <w:rPr>
                <w:rFonts w:eastAsia="Calibri" w:cstheme="minorHAnsi"/>
                <w:sz w:val="22"/>
                <w:szCs w:val="22"/>
              </w:rPr>
              <w:t xml:space="preserve">el desarrollo de hábitos de higiene, la expresión de sentimientos y emociones, etcétera. Trabajaremos el </w:t>
            </w:r>
            <w:r w:rsidRPr="00C133C9">
              <w:rPr>
                <w:rFonts w:eastAsia="Calibri" w:cstheme="minorHAnsi"/>
                <w:b/>
                <w:bCs/>
                <w:sz w:val="22"/>
                <w:szCs w:val="22"/>
              </w:rPr>
              <w:t>otoño</w:t>
            </w:r>
            <w:r w:rsidRPr="00C133C9">
              <w:rPr>
                <w:rFonts w:eastAsia="Calibri" w:cstheme="minorHAnsi"/>
                <w:sz w:val="22"/>
                <w:szCs w:val="22"/>
              </w:rPr>
              <w:t xml:space="preserve"> a través de una serie de recursos disponibles en el proyecto: láminas de ambientación, fiestas y trabajo cooperativo, canciones, sonidos relacionados con los fenómenos atmosféricos de la estación…</w:t>
            </w:r>
          </w:p>
        </w:tc>
      </w:tr>
      <w:tr w:rsidR="0032550C" w:rsidRPr="00C133C9" w14:paraId="672E0D4D" w14:textId="77777777" w:rsidTr="000D355B">
        <w:trPr>
          <w:trHeight w:val="340"/>
          <w:jc w:val="center"/>
        </w:trPr>
        <w:tc>
          <w:tcPr>
            <w:tcW w:w="10491" w:type="dxa"/>
            <w:shd w:val="clear" w:color="auto" w:fill="92D050"/>
          </w:tcPr>
          <w:p w14:paraId="610064F6"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SITUACIONES DE APRENDIZAJE QUE SE PLANTEAN EN LA UNIDAD</w:t>
            </w:r>
          </w:p>
        </w:tc>
      </w:tr>
      <w:tr w:rsidR="0032550C" w:rsidRPr="00C133C9" w14:paraId="1FB2FC58" w14:textId="77777777" w:rsidTr="000D355B">
        <w:trPr>
          <w:trHeight w:val="1128"/>
          <w:jc w:val="center"/>
        </w:trPr>
        <w:tc>
          <w:tcPr>
            <w:tcW w:w="10491" w:type="dxa"/>
          </w:tcPr>
          <w:p w14:paraId="6CC13E4D"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1: Desde la barriguita de mamá hasta…</w:t>
            </w:r>
          </w:p>
          <w:p w14:paraId="4C800F6D" w14:textId="77777777" w:rsidR="0032550C" w:rsidRPr="00C133C9" w:rsidRDefault="0032550C" w:rsidP="00A77202">
            <w:pPr>
              <w:jc w:val="both"/>
              <w:rPr>
                <w:rFonts w:eastAsia="Calibri" w:cstheme="minorHAnsi"/>
                <w:sz w:val="22"/>
                <w:szCs w:val="22"/>
              </w:rPr>
            </w:pPr>
            <w:proofErr w:type="gramStart"/>
            <w:r w:rsidRPr="00C133C9">
              <w:rPr>
                <w:rFonts w:eastAsia="Calibri" w:cstheme="minorHAnsi"/>
                <w:sz w:val="22"/>
                <w:szCs w:val="22"/>
              </w:rPr>
              <w:t>Los niños y niñas</w:t>
            </w:r>
            <w:proofErr w:type="gramEnd"/>
            <w:r w:rsidRPr="00C133C9">
              <w:rPr>
                <w:rFonts w:eastAsia="Calibri" w:cstheme="minorHAnsi"/>
                <w:sz w:val="22"/>
                <w:szCs w:val="22"/>
              </w:rPr>
              <w:t>, a lo largo de esta etapa educativa, han tenido la oportunidad de conocer su cuerpo. La mayoría ya identifica cómo es por fuera, los segmentos y partes que lo forman, las acciones que se pueden realizar con cada uno de ellos. Además, en niveles anteriores, descubrieron que el cuerpo cambia con el paso del tiempo. Ahora, profundizarán un poco más e indagarán sobre estos cambios; desde su concepción, antes del nacimiento, hasta llegar a la edad adulta. Todo esto facilitará que puedan conocerse un poco mejor y que sean capaces de describirse a sí mismos, estableciendo semejanzas y diferencias entre ellos.</w:t>
            </w:r>
          </w:p>
          <w:p w14:paraId="67DCA163"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2: ¿Qué hay dentro del cuerpo que lo hace funcionar?</w:t>
            </w:r>
          </w:p>
          <w:p w14:paraId="1628362C" w14:textId="77777777" w:rsidR="0032550C" w:rsidRPr="00C133C9" w:rsidRDefault="0032550C" w:rsidP="00A77202">
            <w:pPr>
              <w:jc w:val="both"/>
              <w:rPr>
                <w:rFonts w:eastAsia="Calibri" w:cstheme="minorHAnsi"/>
                <w:b/>
                <w:sz w:val="22"/>
                <w:szCs w:val="22"/>
              </w:rPr>
            </w:pPr>
            <w:r w:rsidRPr="00C133C9">
              <w:rPr>
                <w:rFonts w:eastAsia="Calibri" w:cstheme="minorHAnsi"/>
                <w:sz w:val="22"/>
                <w:szCs w:val="22"/>
              </w:rPr>
              <w:t>En el nivel 4 años, comenzaron a conocer su cuerpo por dentro: el esqueleto y la boca. Continuarán aprendiendo qué otros órganos hay en su interior que hacen que funcione como una “máquina perfecta”. De manera incipiente, indagarán sobre las articulaciones, que permiten que los huesos y el cuerpo se pueda doblar; los músculos, que son responsables del movimiento; y algunos aparatos, como el respiratorio, el digestivo y el circulatorio. Finalizarán, descubriendo algunas funciones del cerebro, “el jefe de nuestro cuerpo”.</w:t>
            </w:r>
          </w:p>
        </w:tc>
      </w:tr>
    </w:tbl>
    <w:p w14:paraId="7B856699" w14:textId="110F1B0E" w:rsidR="00CC13E2" w:rsidRDefault="007064A3" w:rsidP="007064A3">
      <w:pPr>
        <w:tabs>
          <w:tab w:val="left" w:pos="3234"/>
        </w:tabs>
        <w:rPr>
          <w:rFonts w:cstheme="minorHAnsi"/>
          <w:lang w:eastAsia="en-US"/>
        </w:rPr>
      </w:pPr>
      <w:r w:rsidRPr="00C133C9">
        <w:rPr>
          <w:rFonts w:cstheme="minorHAnsi"/>
          <w:lang w:eastAsia="en-US"/>
        </w:rPr>
        <w:tab/>
      </w:r>
    </w:p>
    <w:p w14:paraId="5672E6DA" w14:textId="19D6BE9E" w:rsidR="007064A3" w:rsidRDefault="00CC13E2" w:rsidP="00CC13E2">
      <w:pPr>
        <w:spacing w:before="0" w:after="120" w:line="264" w:lineRule="auto"/>
        <w:rPr>
          <w:rFonts w:cstheme="minorHAnsi"/>
          <w:lang w:eastAsia="en-US"/>
        </w:rPr>
      </w:pPr>
      <w:r>
        <w:rPr>
          <w:rFonts w:cstheme="minorHAnsi"/>
          <w:lang w:eastAsia="en-US"/>
        </w:rPr>
        <w:br w:type="page"/>
      </w:r>
    </w:p>
    <w:p w14:paraId="2B1408A8" w14:textId="321554FD" w:rsidR="000A5A7D" w:rsidRPr="00C133C9" w:rsidRDefault="000A5A7D" w:rsidP="000A5A7D">
      <w:pPr>
        <w:pStyle w:val="Ttulo1"/>
        <w:rPr>
          <w:rFonts w:asciiTheme="minorHAnsi" w:hAnsiTheme="minorHAnsi" w:cstheme="minorHAnsi"/>
        </w:rPr>
      </w:pPr>
      <w:r>
        <w:rPr>
          <w:rFonts w:asciiTheme="minorHAnsi" w:hAnsiTheme="minorHAnsi" w:cstheme="minorHAnsi"/>
        </w:rPr>
        <w:lastRenderedPageBreak/>
        <w:t>MARCO DE REFERENCIA NORMATIVO</w:t>
      </w:r>
    </w:p>
    <w:tbl>
      <w:tblPr>
        <w:tblW w:w="10348"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1978"/>
        <w:gridCol w:w="2268"/>
        <w:gridCol w:w="290"/>
        <w:gridCol w:w="2261"/>
        <w:gridCol w:w="3551"/>
      </w:tblGrid>
      <w:tr w:rsidR="00341327" w:rsidRPr="00341327" w14:paraId="61470D48" w14:textId="77777777" w:rsidTr="00341327">
        <w:trPr>
          <w:trHeight w:val="184"/>
        </w:trPr>
        <w:tc>
          <w:tcPr>
            <w:tcW w:w="10348" w:type="dxa"/>
            <w:gridSpan w:val="5"/>
            <w:shd w:val="clear" w:color="auto" w:fill="009900" w:themeFill="accent1"/>
          </w:tcPr>
          <w:p w14:paraId="1BE2A7AB" w14:textId="77777777" w:rsidR="00341327" w:rsidRPr="00341327" w:rsidRDefault="00341327" w:rsidP="00C52B26">
            <w:pPr>
              <w:spacing w:before="115" w:after="115"/>
              <w:jc w:val="center"/>
              <w:rPr>
                <w:rFonts w:eastAsia="Calibri" w:cstheme="minorHAnsi"/>
                <w:b/>
                <w:color w:val="FFFFFF" w:themeColor="background1"/>
              </w:rPr>
            </w:pPr>
            <w:bookmarkStart w:id="1" w:name="_heading=h.gjdgxs" w:colFirst="0" w:colLast="0"/>
            <w:bookmarkEnd w:id="1"/>
            <w:r w:rsidRPr="00341327">
              <w:rPr>
                <w:rFonts w:eastAsia="Calibri" w:cstheme="minorHAnsi"/>
                <w:b/>
                <w:color w:val="FFFFFF" w:themeColor="background1"/>
              </w:rPr>
              <w:t>Área 1: Crecimiento en Armonía</w:t>
            </w:r>
          </w:p>
        </w:tc>
      </w:tr>
      <w:tr w:rsidR="00341327" w:rsidRPr="00341327" w14:paraId="3E002468" w14:textId="77777777" w:rsidTr="00341327">
        <w:trPr>
          <w:trHeight w:val="211"/>
        </w:trPr>
        <w:tc>
          <w:tcPr>
            <w:tcW w:w="4536" w:type="dxa"/>
            <w:gridSpan w:val="3"/>
            <w:shd w:val="clear" w:color="auto" w:fill="92D050"/>
          </w:tcPr>
          <w:p w14:paraId="7DD56BE7" w14:textId="77777777" w:rsidR="00341327" w:rsidRPr="00341327" w:rsidRDefault="00341327" w:rsidP="00C52B26">
            <w:pPr>
              <w:spacing w:before="115" w:after="115"/>
              <w:ind w:right="-176"/>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Objetivos de etapa</w:t>
            </w:r>
          </w:p>
        </w:tc>
        <w:tc>
          <w:tcPr>
            <w:tcW w:w="5812" w:type="dxa"/>
            <w:gridSpan w:val="2"/>
            <w:shd w:val="clear" w:color="auto" w:fill="92D050"/>
          </w:tcPr>
          <w:p w14:paraId="7F997A92" w14:textId="77777777" w:rsidR="00341327" w:rsidRPr="00341327" w:rsidRDefault="00341327" w:rsidP="00C52B26">
            <w:pPr>
              <w:spacing w:before="115" w:after="115"/>
              <w:ind w:right="-176"/>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Objetivos de la unidad</w:t>
            </w:r>
          </w:p>
        </w:tc>
      </w:tr>
      <w:tr w:rsidR="00341327" w:rsidRPr="00341327" w14:paraId="32AF67EF" w14:textId="77777777" w:rsidTr="00341327">
        <w:trPr>
          <w:trHeight w:val="210"/>
        </w:trPr>
        <w:tc>
          <w:tcPr>
            <w:tcW w:w="4536" w:type="dxa"/>
            <w:gridSpan w:val="3"/>
            <w:vAlign w:val="center"/>
          </w:tcPr>
          <w:p w14:paraId="26817CE1" w14:textId="77777777" w:rsidR="00341327" w:rsidRPr="00341327" w:rsidRDefault="00341327" w:rsidP="00C52B26">
            <w:pPr>
              <w:rPr>
                <w:rFonts w:cstheme="minorHAnsi"/>
                <w:sz w:val="22"/>
                <w:szCs w:val="22"/>
              </w:rPr>
            </w:pPr>
            <w:r w:rsidRPr="00341327">
              <w:rPr>
                <w:rFonts w:cstheme="minorHAnsi"/>
                <w:b/>
                <w:bCs/>
                <w:sz w:val="22"/>
                <w:szCs w:val="22"/>
              </w:rPr>
              <w:t>a)</w:t>
            </w:r>
            <w:r w:rsidRPr="00341327">
              <w:rPr>
                <w:rFonts w:cstheme="minorHAnsi"/>
                <w:sz w:val="22"/>
                <w:szCs w:val="22"/>
              </w:rPr>
              <w:t xml:space="preserve"> Conocer su propio cuerpo y el de los otros, así como sus posibilidades de acción y aprender a respetar las diferencias.</w:t>
            </w:r>
          </w:p>
          <w:p w14:paraId="50A08812" w14:textId="77777777" w:rsidR="00341327" w:rsidRPr="00341327" w:rsidRDefault="00341327" w:rsidP="00C52B26">
            <w:pPr>
              <w:pBdr>
                <w:top w:val="nil"/>
                <w:left w:val="nil"/>
                <w:bottom w:val="nil"/>
                <w:right w:val="nil"/>
                <w:between w:val="nil"/>
              </w:pBdr>
              <w:rPr>
                <w:rFonts w:cstheme="minorHAnsi"/>
                <w:sz w:val="22"/>
                <w:szCs w:val="22"/>
              </w:rPr>
            </w:pPr>
            <w:r w:rsidRPr="00341327">
              <w:rPr>
                <w:rFonts w:cstheme="minorHAnsi"/>
                <w:b/>
                <w:bCs/>
                <w:sz w:val="22"/>
                <w:szCs w:val="22"/>
              </w:rPr>
              <w:t>d)</w:t>
            </w:r>
            <w:r w:rsidRPr="00341327">
              <w:rPr>
                <w:rFonts w:cstheme="minorHAnsi"/>
                <w:sz w:val="22"/>
                <w:szCs w:val="22"/>
              </w:rPr>
              <w:t xml:space="preserve"> Adquirir progresivamente autonomía en sus actividades habituales. </w:t>
            </w:r>
          </w:p>
          <w:p w14:paraId="39910D8E" w14:textId="77777777" w:rsidR="00341327" w:rsidRPr="00341327" w:rsidRDefault="00341327" w:rsidP="00C52B26">
            <w:pPr>
              <w:pBdr>
                <w:top w:val="nil"/>
                <w:left w:val="nil"/>
                <w:bottom w:val="nil"/>
                <w:right w:val="nil"/>
                <w:between w:val="nil"/>
              </w:pBdr>
              <w:rPr>
                <w:rFonts w:cstheme="minorHAnsi"/>
                <w:sz w:val="22"/>
                <w:szCs w:val="22"/>
              </w:rPr>
            </w:pPr>
            <w:r w:rsidRPr="00341327">
              <w:rPr>
                <w:rFonts w:cstheme="minorHAnsi"/>
                <w:b/>
                <w:bCs/>
                <w:sz w:val="22"/>
                <w:szCs w:val="22"/>
              </w:rPr>
              <w:t>e)</w:t>
            </w:r>
            <w:r w:rsidRPr="00341327">
              <w:rPr>
                <w:rFonts w:cstheme="minorHAnsi"/>
                <w:sz w:val="22"/>
                <w:szCs w:val="22"/>
              </w:rPr>
              <w:t xml:space="preserve"> Desarrollar sus capacidades emocionales y afectivas. </w:t>
            </w:r>
          </w:p>
          <w:p w14:paraId="0CC1D376" w14:textId="77777777" w:rsidR="00341327" w:rsidRPr="00341327" w:rsidRDefault="00341327" w:rsidP="00C52B26">
            <w:pPr>
              <w:pBdr>
                <w:top w:val="nil"/>
                <w:left w:val="nil"/>
                <w:bottom w:val="nil"/>
                <w:right w:val="nil"/>
                <w:between w:val="nil"/>
              </w:pBdr>
              <w:rPr>
                <w:rFonts w:cstheme="minorHAnsi"/>
                <w:sz w:val="22"/>
                <w:szCs w:val="22"/>
              </w:rPr>
            </w:pPr>
            <w:r w:rsidRPr="00341327">
              <w:rPr>
                <w:rFonts w:cstheme="minorHAnsi"/>
                <w:b/>
                <w:bCs/>
                <w:sz w:val="22"/>
                <w:szCs w:val="22"/>
              </w:rPr>
              <w:t>f)</w:t>
            </w:r>
            <w:r w:rsidRPr="00341327">
              <w:rPr>
                <w:rFonts w:cstheme="minorHAnsi"/>
                <w:sz w:val="22"/>
                <w:szCs w:val="22"/>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14:paraId="02DA054D" w14:textId="77777777" w:rsidR="00341327" w:rsidRPr="00341327" w:rsidRDefault="00341327" w:rsidP="00C52B26">
            <w:pPr>
              <w:pBdr>
                <w:top w:val="nil"/>
                <w:left w:val="nil"/>
                <w:bottom w:val="nil"/>
                <w:right w:val="nil"/>
                <w:between w:val="nil"/>
              </w:pBdr>
              <w:rPr>
                <w:rFonts w:eastAsia="Calibri" w:cstheme="minorHAnsi"/>
                <w:sz w:val="22"/>
                <w:szCs w:val="22"/>
              </w:rPr>
            </w:pPr>
            <w:r w:rsidRPr="00341327">
              <w:rPr>
                <w:rFonts w:cstheme="minorHAnsi"/>
                <w:b/>
                <w:bCs/>
                <w:sz w:val="22"/>
                <w:szCs w:val="22"/>
              </w:rPr>
              <w:t>j)</w:t>
            </w:r>
            <w:r w:rsidRPr="00341327">
              <w:rPr>
                <w:rFonts w:cstheme="minorHAnsi"/>
                <w:sz w:val="22"/>
                <w:szCs w:val="22"/>
              </w:rPr>
              <w:t xml:space="preserve"> Promover, aplicar y desarrollar las normas sociales que fomentan la igualdad entre hombres y mujeres.</w:t>
            </w:r>
          </w:p>
        </w:tc>
        <w:tc>
          <w:tcPr>
            <w:tcW w:w="5812" w:type="dxa"/>
            <w:gridSpan w:val="2"/>
            <w:vAlign w:val="center"/>
          </w:tcPr>
          <w:p w14:paraId="010A0DA1"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cstheme="minorHAnsi"/>
                <w:sz w:val="22"/>
                <w:szCs w:val="22"/>
              </w:rPr>
              <w:t>Desarrollar</w:t>
            </w:r>
            <w:r w:rsidRPr="00341327">
              <w:rPr>
                <w:rFonts w:eastAsia="Calibri" w:cstheme="minorHAnsi"/>
                <w:sz w:val="22"/>
                <w:szCs w:val="22"/>
              </w:rPr>
              <w:t xml:space="preserve"> las habilidades motrices finas para progresar en la realización de trazos y grafías.</w:t>
            </w:r>
          </w:p>
          <w:p w14:paraId="79B984DF"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cstheme="minorHAnsi"/>
                <w:sz w:val="22"/>
                <w:szCs w:val="22"/>
              </w:rPr>
              <w:t>Desarrollar</w:t>
            </w:r>
            <w:r w:rsidRPr="00341327">
              <w:rPr>
                <w:rFonts w:eastAsia="Calibri" w:cstheme="minorHAnsi"/>
                <w:sz w:val="22"/>
                <w:szCs w:val="22"/>
              </w:rPr>
              <w:t xml:space="preserve"> hábitos de alimentación saludable.</w:t>
            </w:r>
          </w:p>
          <w:p w14:paraId="5D2B565D"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Conocer las posibilidades motrices y posturales del propio cuerpo adecuándolas a las distintas situaciones de actividad.</w:t>
            </w:r>
          </w:p>
          <w:p w14:paraId="629D2871"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 xml:space="preserve">Desarrollar actitudes de ayuda y colaboración con sus compañeros regulando el propio comportamiento y adecuándolo a las necesidades de </w:t>
            </w:r>
            <w:proofErr w:type="gramStart"/>
            <w:r w:rsidRPr="00341327">
              <w:rPr>
                <w:rFonts w:eastAsia="Calibri" w:cstheme="minorHAnsi"/>
                <w:sz w:val="22"/>
                <w:szCs w:val="22"/>
              </w:rPr>
              <w:t>los mismos</w:t>
            </w:r>
            <w:proofErr w:type="gramEnd"/>
            <w:r w:rsidRPr="00341327">
              <w:rPr>
                <w:rFonts w:eastAsia="Calibri" w:cstheme="minorHAnsi"/>
                <w:sz w:val="22"/>
                <w:szCs w:val="22"/>
              </w:rPr>
              <w:t>.</w:t>
            </w:r>
          </w:p>
          <w:p w14:paraId="42255E27"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 xml:space="preserve">Establecer relaciones respetuosas, afectivas y recíprocas con </w:t>
            </w:r>
            <w:proofErr w:type="gramStart"/>
            <w:r w:rsidRPr="00341327">
              <w:rPr>
                <w:rFonts w:eastAsia="Calibri" w:cstheme="minorHAnsi"/>
                <w:sz w:val="22"/>
                <w:szCs w:val="22"/>
              </w:rPr>
              <w:t>niños y niñas</w:t>
            </w:r>
            <w:proofErr w:type="gramEnd"/>
            <w:r w:rsidRPr="00341327">
              <w:rPr>
                <w:rFonts w:eastAsia="Calibri" w:cstheme="minorHAnsi"/>
                <w:sz w:val="22"/>
                <w:szCs w:val="22"/>
              </w:rPr>
              <w:t>, en condiciones de igualdad y con una actitud de aceptación de las diferencias.</w:t>
            </w:r>
          </w:p>
          <w:p w14:paraId="2E99D59C"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Aceptar las normas de clase.</w:t>
            </w:r>
          </w:p>
          <w:p w14:paraId="5EA49A89"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Conocer a os profesionales que cuidan de la salud.</w:t>
            </w:r>
          </w:p>
          <w:p w14:paraId="6BC963F1"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Contribuir al mantenimiento de la limpieza de clase.</w:t>
            </w:r>
          </w:p>
          <w:p w14:paraId="280BFD27"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Identificar, expresar y controlar sentimientos y emociones.</w:t>
            </w:r>
          </w:p>
          <w:p w14:paraId="6EFB8A85"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Afianzar el conocimiento del esquema corporal, identificando algunas características diferenciales.</w:t>
            </w:r>
          </w:p>
          <w:p w14:paraId="42FE09DA"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Identificar los cambios que experimentan con el paso del tiempo.</w:t>
            </w:r>
          </w:p>
          <w:p w14:paraId="26CCBBA6"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Iniciarse en el conocimiento de algunos órganos internos.</w:t>
            </w:r>
          </w:p>
          <w:p w14:paraId="1747A5C6" w14:textId="77777777" w:rsidR="00341327" w:rsidRPr="00341327" w:rsidRDefault="00341327" w:rsidP="00341327">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341327">
              <w:rPr>
                <w:rFonts w:eastAsia="Calibri" w:cstheme="minorHAnsi"/>
                <w:sz w:val="22"/>
                <w:szCs w:val="22"/>
              </w:rPr>
              <w:t>Conocer los órganos de los sentidos, discriminando las sensaciones y cualidades que puede percibir y apreciar a través de ellos.</w:t>
            </w:r>
          </w:p>
        </w:tc>
      </w:tr>
      <w:tr w:rsidR="00341327" w:rsidRPr="00341327" w14:paraId="64D3D5FB" w14:textId="77777777" w:rsidTr="00341327">
        <w:trPr>
          <w:trHeight w:val="526"/>
        </w:trPr>
        <w:tc>
          <w:tcPr>
            <w:tcW w:w="1978" w:type="dxa"/>
            <w:shd w:val="clear" w:color="auto" w:fill="99CC00"/>
          </w:tcPr>
          <w:p w14:paraId="0E330ED9" w14:textId="77777777" w:rsidR="00341327" w:rsidRPr="00341327" w:rsidRDefault="00341327" w:rsidP="00C52B26">
            <w:pPr>
              <w:spacing w:before="115" w:after="115"/>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Competencias específicas</w:t>
            </w:r>
          </w:p>
        </w:tc>
        <w:tc>
          <w:tcPr>
            <w:tcW w:w="2268" w:type="dxa"/>
            <w:shd w:val="clear" w:color="auto" w:fill="99CC00"/>
          </w:tcPr>
          <w:p w14:paraId="57CD5832" w14:textId="77777777" w:rsidR="00341327" w:rsidRPr="00341327" w:rsidRDefault="00341327" w:rsidP="00C52B26">
            <w:pPr>
              <w:spacing w:before="115" w:after="115"/>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Criterios de evaluación</w:t>
            </w:r>
          </w:p>
        </w:tc>
        <w:tc>
          <w:tcPr>
            <w:tcW w:w="2551" w:type="dxa"/>
            <w:gridSpan w:val="2"/>
            <w:shd w:val="clear" w:color="auto" w:fill="99CC00"/>
            <w:vAlign w:val="center"/>
          </w:tcPr>
          <w:p w14:paraId="7BBD6D4C" w14:textId="77777777" w:rsidR="00341327" w:rsidRPr="00341327" w:rsidRDefault="00341327" w:rsidP="00C52B26">
            <w:pPr>
              <w:spacing w:before="115" w:after="115"/>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Saberes básicos</w:t>
            </w:r>
          </w:p>
        </w:tc>
        <w:tc>
          <w:tcPr>
            <w:tcW w:w="3551" w:type="dxa"/>
            <w:shd w:val="clear" w:color="auto" w:fill="99CC00"/>
            <w:vAlign w:val="center"/>
          </w:tcPr>
          <w:p w14:paraId="2D16F578" w14:textId="77777777" w:rsidR="00341327" w:rsidRPr="00341327" w:rsidRDefault="00341327" w:rsidP="00C52B26">
            <w:pPr>
              <w:spacing w:before="115" w:after="115"/>
              <w:jc w:val="center"/>
              <w:rPr>
                <w:rFonts w:eastAsia="Calibri" w:cstheme="minorHAnsi"/>
                <w:b/>
                <w:color w:val="FFFFFF" w:themeColor="background1"/>
                <w:sz w:val="22"/>
                <w:szCs w:val="22"/>
              </w:rPr>
            </w:pPr>
            <w:r w:rsidRPr="00341327">
              <w:rPr>
                <w:rFonts w:eastAsia="Calibri" w:cstheme="minorHAnsi"/>
                <w:b/>
                <w:color w:val="FFFFFF" w:themeColor="background1"/>
                <w:sz w:val="22"/>
                <w:szCs w:val="22"/>
              </w:rPr>
              <w:t>Evidencias</w:t>
            </w:r>
          </w:p>
        </w:tc>
      </w:tr>
      <w:tr w:rsidR="00341327" w:rsidRPr="00341327" w14:paraId="7227FC41" w14:textId="77777777" w:rsidTr="00341327">
        <w:trPr>
          <w:trHeight w:val="157"/>
        </w:trPr>
        <w:tc>
          <w:tcPr>
            <w:tcW w:w="1978" w:type="dxa"/>
            <w:shd w:val="clear" w:color="auto" w:fill="DEEAF6" w:themeFill="accent5" w:themeFillTint="33"/>
          </w:tcPr>
          <w:p w14:paraId="2DC4F2C6" w14:textId="77777777" w:rsidR="00341327" w:rsidRPr="00341327" w:rsidRDefault="00341327" w:rsidP="00C52B26">
            <w:pPr>
              <w:jc w:val="both"/>
              <w:rPr>
                <w:rFonts w:eastAsia="Calibri" w:cstheme="minorHAnsi"/>
                <w:sz w:val="22"/>
                <w:szCs w:val="22"/>
              </w:rPr>
            </w:pPr>
          </w:p>
        </w:tc>
        <w:tc>
          <w:tcPr>
            <w:tcW w:w="2268" w:type="dxa"/>
            <w:shd w:val="clear" w:color="auto" w:fill="DEEAF6" w:themeFill="accent5" w:themeFillTint="33"/>
          </w:tcPr>
          <w:p w14:paraId="77A261AE" w14:textId="77777777" w:rsidR="00341327" w:rsidRPr="00341327" w:rsidRDefault="00341327" w:rsidP="00C52B26">
            <w:pPr>
              <w:widowControl w:val="0"/>
              <w:tabs>
                <w:tab w:val="left" w:pos="542"/>
              </w:tabs>
              <w:spacing w:after="120"/>
              <w:jc w:val="center"/>
              <w:rPr>
                <w:rFonts w:eastAsia="Calibri" w:cstheme="minorHAnsi"/>
                <w:b/>
                <w:sz w:val="22"/>
                <w:szCs w:val="22"/>
              </w:rPr>
            </w:pPr>
          </w:p>
        </w:tc>
        <w:tc>
          <w:tcPr>
            <w:tcW w:w="6102" w:type="dxa"/>
            <w:gridSpan w:val="3"/>
            <w:shd w:val="clear" w:color="auto" w:fill="DEEAF6" w:themeFill="accent5" w:themeFillTint="33"/>
          </w:tcPr>
          <w:p w14:paraId="2B8A428E" w14:textId="77777777" w:rsidR="00341327" w:rsidRPr="00341327" w:rsidRDefault="00341327"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341327">
              <w:rPr>
                <w:rFonts w:eastAsia="Calibri" w:cstheme="minorHAnsi"/>
                <w:b/>
                <w:sz w:val="22"/>
                <w:szCs w:val="22"/>
              </w:rPr>
              <w:t>A. El cuerpo y el control progresivo del mismo</w:t>
            </w:r>
          </w:p>
        </w:tc>
      </w:tr>
      <w:tr w:rsidR="00341327" w:rsidRPr="00341327" w14:paraId="76F8922A" w14:textId="77777777" w:rsidTr="00341327">
        <w:trPr>
          <w:trHeight w:val="527"/>
        </w:trPr>
        <w:tc>
          <w:tcPr>
            <w:tcW w:w="1978" w:type="dxa"/>
            <w:vMerge w:val="restart"/>
            <w:vAlign w:val="center"/>
          </w:tcPr>
          <w:p w14:paraId="03052C13" w14:textId="77777777" w:rsidR="00341327" w:rsidRPr="00341327" w:rsidRDefault="00341327" w:rsidP="00C52B26">
            <w:pPr>
              <w:rPr>
                <w:rFonts w:eastAsia="Calibri" w:cstheme="minorHAnsi"/>
                <w:sz w:val="22"/>
                <w:szCs w:val="22"/>
              </w:rPr>
            </w:pPr>
            <w:r w:rsidRPr="00341327">
              <w:rPr>
                <w:rFonts w:cstheme="minorHAnsi"/>
                <w:b/>
                <w:bCs/>
                <w:sz w:val="22"/>
                <w:szCs w:val="22"/>
              </w:rPr>
              <w:t>1.</w:t>
            </w:r>
            <w:r w:rsidRPr="00341327">
              <w:rPr>
                <w:rFonts w:cstheme="minorHAnsi"/>
                <w:sz w:val="22"/>
                <w:szCs w:val="22"/>
              </w:rPr>
              <w:t xml:space="preserve"> Progresar en el control de su cuerpo y en la adquisición de distintas estrategias, adecuando sus acciones a la realidad del entorno de una </w:t>
            </w:r>
            <w:r w:rsidRPr="00341327">
              <w:rPr>
                <w:rFonts w:cstheme="minorHAnsi"/>
                <w:sz w:val="22"/>
                <w:szCs w:val="22"/>
              </w:rPr>
              <w:lastRenderedPageBreak/>
              <w:t>manera segura para construir una autoimagen ajustada y positiva.</w:t>
            </w:r>
          </w:p>
        </w:tc>
        <w:tc>
          <w:tcPr>
            <w:tcW w:w="2268" w:type="dxa"/>
            <w:vAlign w:val="center"/>
          </w:tcPr>
          <w:p w14:paraId="78787C16" w14:textId="77777777" w:rsidR="00341327" w:rsidRPr="00341327" w:rsidRDefault="00341327" w:rsidP="00C52B26">
            <w:pPr>
              <w:rPr>
                <w:rFonts w:eastAsia="Calibri" w:cstheme="minorHAnsi"/>
                <w:sz w:val="22"/>
                <w:szCs w:val="22"/>
              </w:rPr>
            </w:pPr>
            <w:r w:rsidRPr="00341327">
              <w:rPr>
                <w:rFonts w:cstheme="minorHAnsi"/>
                <w:b/>
                <w:bCs/>
                <w:sz w:val="22"/>
                <w:szCs w:val="22"/>
              </w:rPr>
              <w:lastRenderedPageBreak/>
              <w:t>1.1.</w:t>
            </w:r>
            <w:r w:rsidRPr="00341327">
              <w:rPr>
                <w:rFonts w:cstheme="minorHAnsi"/>
                <w:sz w:val="22"/>
                <w:szCs w:val="22"/>
              </w:rPr>
              <w:t xml:space="preserve"> Progresar en el conocimiento de su cuerpo ajustando acciones y reacciones y desarrollando el equilibrio, la percepción sensorial y la coordinación en el movimiento.</w:t>
            </w:r>
          </w:p>
        </w:tc>
        <w:tc>
          <w:tcPr>
            <w:tcW w:w="2551" w:type="dxa"/>
            <w:gridSpan w:val="2"/>
            <w:vAlign w:val="center"/>
          </w:tcPr>
          <w:p w14:paraId="68C223BB" w14:textId="77777777" w:rsidR="00341327" w:rsidRDefault="00341327" w:rsidP="00341327">
            <w:pPr>
              <w:widowControl w:val="0"/>
              <w:pBdr>
                <w:top w:val="nil"/>
                <w:left w:val="nil"/>
                <w:bottom w:val="nil"/>
                <w:right w:val="nil"/>
                <w:between w:val="nil"/>
              </w:pBdr>
              <w:tabs>
                <w:tab w:val="left" w:pos="280"/>
              </w:tabs>
              <w:spacing w:before="0" w:after="0"/>
              <w:ind w:left="178" w:right="121"/>
              <w:rPr>
                <w:rFonts w:cstheme="minorHAnsi"/>
                <w:sz w:val="22"/>
                <w:szCs w:val="22"/>
              </w:rPr>
            </w:pPr>
          </w:p>
          <w:p w14:paraId="413D581F" w14:textId="5855A5B0"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341327">
              <w:rPr>
                <w:rFonts w:cstheme="minorHAnsi"/>
                <w:sz w:val="22"/>
                <w:szCs w:val="22"/>
              </w:rPr>
              <w:t>Imagen global y segmentaria del cuerpo: características individuales y percepción de los cambios físicos.</w:t>
            </w:r>
          </w:p>
          <w:p w14:paraId="696A7F0A"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341327">
              <w:rPr>
                <w:rFonts w:cstheme="minorHAnsi"/>
                <w:sz w:val="22"/>
                <w:szCs w:val="22"/>
              </w:rPr>
              <w:t>Autoimagen positiva y ajustada ante los demás.</w:t>
            </w:r>
          </w:p>
          <w:p w14:paraId="3598A469"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341327">
              <w:rPr>
                <w:rFonts w:cstheme="minorHAnsi"/>
                <w:sz w:val="22"/>
                <w:szCs w:val="22"/>
              </w:rPr>
              <w:t xml:space="preserve">Identificación y respeto </w:t>
            </w:r>
            <w:r w:rsidRPr="00341327">
              <w:rPr>
                <w:rFonts w:cstheme="minorHAnsi"/>
                <w:sz w:val="22"/>
                <w:szCs w:val="22"/>
              </w:rPr>
              <w:lastRenderedPageBreak/>
              <w:t xml:space="preserve">de las diferencias. </w:t>
            </w:r>
          </w:p>
          <w:p w14:paraId="3BE81AB3"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341327">
              <w:rPr>
                <w:rFonts w:cstheme="minorHAnsi"/>
                <w:sz w:val="22"/>
                <w:szCs w:val="22"/>
              </w:rPr>
              <w:t>Los sentidos y sus funciones. El cuerpo y el entorno.</w:t>
            </w:r>
          </w:p>
          <w:p w14:paraId="5255149A"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41327">
              <w:rPr>
                <w:rFonts w:cstheme="minorHAnsi"/>
                <w:sz w:val="22"/>
                <w:szCs w:val="22"/>
              </w:rPr>
              <w:t>El movimiento: control progresivo de la coordinación, el tono, el equilibrio y los desplazamientos.</w:t>
            </w:r>
          </w:p>
          <w:p w14:paraId="25042E0A"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341327">
              <w:rPr>
                <w:rFonts w:cstheme="minorHAnsi"/>
                <w:sz w:val="22"/>
                <w:szCs w:val="22"/>
              </w:rPr>
              <w:t>Implicaciones de la discapacidad sensorial o física en la vida cotidiana.</w:t>
            </w:r>
          </w:p>
        </w:tc>
        <w:tc>
          <w:tcPr>
            <w:tcW w:w="3551" w:type="dxa"/>
            <w:vAlign w:val="center"/>
          </w:tcPr>
          <w:p w14:paraId="2C670429"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lastRenderedPageBreak/>
              <w:t>Ficha 3.</w:t>
            </w:r>
          </w:p>
          <w:p w14:paraId="07175A29"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Segmentos del cuerpo.</w:t>
            </w:r>
          </w:p>
          <w:p w14:paraId="25EA9264"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Elementos de la cabeza.</w:t>
            </w:r>
          </w:p>
          <w:p w14:paraId="32FEC259"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Observación de la simetría en el cuerpo.</w:t>
            </w:r>
          </w:p>
          <w:p w14:paraId="727296C3"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Identificación y reconocimiento de sus características físicas.</w:t>
            </w:r>
          </w:p>
          <w:p w14:paraId="310EAD27"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4</w:t>
            </w:r>
            <w:r w:rsidRPr="00341327">
              <w:rPr>
                <w:rFonts w:cstheme="minorHAnsi"/>
                <w:b/>
                <w:bCs/>
              </w:rPr>
              <w:t>.</w:t>
            </w:r>
          </w:p>
          <w:p w14:paraId="1B1583D1"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El lado izquierdo del cuerpo.</w:t>
            </w:r>
          </w:p>
          <w:p w14:paraId="236EA9D1"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lastRenderedPageBreak/>
              <w:t>Experimentación de la noción izquierda en relación con el propio cuerpo.</w:t>
            </w:r>
          </w:p>
          <w:p w14:paraId="677575F0"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Confianza en su capacidad para realizar actividades.</w:t>
            </w:r>
          </w:p>
          <w:p w14:paraId="203A6F2D"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 xml:space="preserve">Fichas 6 y 7. </w:t>
            </w:r>
            <w:r w:rsidRPr="00341327">
              <w:rPr>
                <w:rFonts w:cstheme="minorHAnsi"/>
              </w:rPr>
              <w:t>Iniciación en el conocimiento de los órganos del aparato digestivo.</w:t>
            </w:r>
          </w:p>
          <w:p w14:paraId="7CC7D5E7"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10.</w:t>
            </w:r>
            <w:r w:rsidRPr="00341327">
              <w:rPr>
                <w:rFonts w:cstheme="minorHAnsi"/>
              </w:rPr>
              <w:t xml:space="preserve"> Las manos y los pies como instrumentos de medida.</w:t>
            </w:r>
          </w:p>
          <w:p w14:paraId="196606D7"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12.</w:t>
            </w:r>
            <w:r w:rsidRPr="00341327">
              <w:rPr>
                <w:rFonts w:cstheme="minorHAnsi"/>
              </w:rPr>
              <w:t xml:space="preserve"> Iniciación al conocimiento de los huesos que forman el esqueleto.</w:t>
            </w:r>
          </w:p>
          <w:p w14:paraId="7A212CC2"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13.</w:t>
            </w:r>
          </w:p>
          <w:p w14:paraId="65BF19B1"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Partes del cuerpo que se articulan.</w:t>
            </w:r>
          </w:p>
          <w:p w14:paraId="6F498805"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 xml:space="preserve">Observación del movimiento en las partes del cuerpo que se articulan. </w:t>
            </w:r>
          </w:p>
          <w:p w14:paraId="72F41728"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t xml:space="preserve">Ficha 15. </w:t>
            </w:r>
            <w:r w:rsidRPr="00341327">
              <w:rPr>
                <w:rFonts w:cstheme="minorHAnsi"/>
              </w:rPr>
              <w:t>Componentes de la sangre.</w:t>
            </w:r>
            <w:r w:rsidRPr="00341327">
              <w:rPr>
                <w:rFonts w:cstheme="minorHAnsi"/>
                <w:b/>
              </w:rPr>
              <w:t xml:space="preserve"> </w:t>
            </w:r>
          </w:p>
          <w:p w14:paraId="192956BD"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t xml:space="preserve">Ficha 17. </w:t>
            </w:r>
            <w:r w:rsidRPr="00341327">
              <w:rPr>
                <w:rFonts w:cstheme="minorHAnsi"/>
              </w:rPr>
              <w:t>Iniciación en el conocimiento de órganos internos del cuerpo: el cerebro.</w:t>
            </w:r>
          </w:p>
          <w:p w14:paraId="61F15837"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t xml:space="preserve">Ficha 18. </w:t>
            </w:r>
          </w:p>
          <w:p w14:paraId="02D221BB"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Localización del sentido del tacto en el cuerpo: la piel.</w:t>
            </w:r>
          </w:p>
          <w:p w14:paraId="5264BE0D"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Utilización del sentido del tacto para percibir cualidades de los objetos.</w:t>
            </w:r>
          </w:p>
          <w:p w14:paraId="7DDBDEA0"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 xml:space="preserve">Ficha 19. </w:t>
            </w:r>
            <w:r w:rsidRPr="00341327">
              <w:rPr>
                <w:rFonts w:cstheme="minorHAnsi"/>
              </w:rPr>
              <w:t>Orientación espacial: laberintos.</w:t>
            </w:r>
          </w:p>
        </w:tc>
      </w:tr>
      <w:tr w:rsidR="00341327" w:rsidRPr="00341327" w14:paraId="016CAC66" w14:textId="77777777" w:rsidTr="00341327">
        <w:trPr>
          <w:trHeight w:val="1371"/>
        </w:trPr>
        <w:tc>
          <w:tcPr>
            <w:tcW w:w="1978" w:type="dxa"/>
            <w:vMerge/>
            <w:vAlign w:val="center"/>
          </w:tcPr>
          <w:p w14:paraId="390C40C8"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261E054F" w14:textId="77777777" w:rsidR="00341327" w:rsidRPr="00341327" w:rsidRDefault="00341327" w:rsidP="00C52B26">
            <w:pPr>
              <w:rPr>
                <w:rFonts w:eastAsia="Calibri" w:cstheme="minorHAnsi"/>
                <w:sz w:val="22"/>
                <w:szCs w:val="22"/>
              </w:rPr>
            </w:pPr>
            <w:r w:rsidRPr="00341327">
              <w:rPr>
                <w:rFonts w:cstheme="minorHAnsi"/>
                <w:b/>
                <w:bCs/>
                <w:sz w:val="22"/>
                <w:szCs w:val="22"/>
              </w:rPr>
              <w:t>1.2.</w:t>
            </w:r>
            <w:r w:rsidRPr="00341327">
              <w:rPr>
                <w:rFonts w:cstheme="minorHAnsi"/>
                <w:sz w:val="22"/>
                <w:szCs w:val="22"/>
              </w:rPr>
              <w:t xml:space="preserve"> Manifestar sentimientos de seguridad personal en la participación en juegos y en las diversas situaciones de la vida cotidiana, confiando en las propias posibilidades y mostrando iniciativa.</w:t>
            </w:r>
          </w:p>
        </w:tc>
        <w:tc>
          <w:tcPr>
            <w:tcW w:w="2551" w:type="dxa"/>
            <w:gridSpan w:val="2"/>
            <w:vAlign w:val="center"/>
          </w:tcPr>
          <w:p w14:paraId="68BE7A91"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0" w:hanging="244"/>
              <w:rPr>
                <w:rFonts w:eastAsia="Calibri" w:cstheme="minorHAnsi"/>
                <w:sz w:val="22"/>
                <w:szCs w:val="22"/>
              </w:rPr>
            </w:pPr>
            <w:r w:rsidRPr="00341327">
              <w:rPr>
                <w:rFonts w:cstheme="minorHAnsi"/>
                <w:sz w:val="22"/>
                <w:szCs w:val="22"/>
              </w:rPr>
              <w:t>Progresiva autonomía en la realización de tareas.</w:t>
            </w:r>
          </w:p>
        </w:tc>
        <w:tc>
          <w:tcPr>
            <w:tcW w:w="3551" w:type="dxa"/>
            <w:vAlign w:val="center"/>
          </w:tcPr>
          <w:p w14:paraId="6E7108D4"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Cs/>
              </w:rPr>
              <w:t>En</w:t>
            </w:r>
            <w:r w:rsidRPr="00341327">
              <w:rPr>
                <w:rFonts w:cstheme="minorHAnsi"/>
              </w:rPr>
              <w:t xml:space="preserve"> todas las actividades que se trabajan en la unidad.</w:t>
            </w:r>
          </w:p>
        </w:tc>
      </w:tr>
      <w:tr w:rsidR="00341327" w:rsidRPr="00341327" w14:paraId="3F23118D" w14:textId="77777777" w:rsidTr="00341327">
        <w:trPr>
          <w:trHeight w:val="1371"/>
        </w:trPr>
        <w:tc>
          <w:tcPr>
            <w:tcW w:w="1978" w:type="dxa"/>
            <w:vMerge/>
            <w:vAlign w:val="center"/>
          </w:tcPr>
          <w:p w14:paraId="411E7070"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47CC590C" w14:textId="77777777" w:rsidR="00341327" w:rsidRPr="00341327" w:rsidRDefault="00341327" w:rsidP="00C52B26">
            <w:pPr>
              <w:widowControl w:val="0"/>
              <w:tabs>
                <w:tab w:val="left" w:pos="662"/>
              </w:tabs>
              <w:ind w:right="118"/>
              <w:rPr>
                <w:rFonts w:eastAsia="Calibri" w:cstheme="minorHAnsi"/>
                <w:sz w:val="22"/>
                <w:szCs w:val="22"/>
              </w:rPr>
            </w:pPr>
            <w:r w:rsidRPr="00341327">
              <w:rPr>
                <w:rFonts w:cstheme="minorHAnsi"/>
                <w:b/>
                <w:bCs/>
                <w:sz w:val="22"/>
                <w:szCs w:val="22"/>
              </w:rPr>
              <w:t>1.3.</w:t>
            </w:r>
            <w:r w:rsidRPr="00341327">
              <w:rPr>
                <w:rFonts w:cstheme="minorHAnsi"/>
                <w:sz w:val="22"/>
                <w:szCs w:val="22"/>
              </w:rPr>
              <w:t xml:space="preserve"> Desarrollar el conocimiento de uno mismo y del mundo a través de los sentidos en actividades cotidianas y en la práctica lúdica.</w:t>
            </w:r>
          </w:p>
        </w:tc>
        <w:tc>
          <w:tcPr>
            <w:tcW w:w="2551" w:type="dxa"/>
            <w:gridSpan w:val="2"/>
            <w:vAlign w:val="center"/>
          </w:tcPr>
          <w:p w14:paraId="0580F6EE" w14:textId="77777777" w:rsidR="00341327" w:rsidRPr="00341327" w:rsidRDefault="00341327" w:rsidP="00341327">
            <w:pPr>
              <w:widowControl w:val="0"/>
              <w:numPr>
                <w:ilvl w:val="1"/>
                <w:numId w:val="6"/>
              </w:numPr>
              <w:pBdr>
                <w:top w:val="nil"/>
                <w:left w:val="nil"/>
                <w:bottom w:val="nil"/>
                <w:right w:val="nil"/>
                <w:between w:val="nil"/>
              </w:pBdr>
              <w:tabs>
                <w:tab w:val="left" w:pos="280"/>
              </w:tabs>
              <w:spacing w:before="0" w:after="0"/>
              <w:ind w:left="178" w:right="120" w:hanging="244"/>
              <w:rPr>
                <w:rFonts w:eastAsia="Calibri" w:cstheme="minorHAnsi"/>
                <w:sz w:val="22"/>
                <w:szCs w:val="22"/>
              </w:rPr>
            </w:pPr>
            <w:r w:rsidRPr="00341327">
              <w:rPr>
                <w:rFonts w:cstheme="minorHAnsi"/>
                <w:sz w:val="22"/>
                <w:szCs w:val="22"/>
              </w:rPr>
              <w:t>Experimentación a través de los sentidos. Percepción de uno mismo y del entorno.</w:t>
            </w:r>
          </w:p>
        </w:tc>
        <w:tc>
          <w:tcPr>
            <w:tcW w:w="3551" w:type="dxa"/>
            <w:vAlign w:val="center"/>
          </w:tcPr>
          <w:p w14:paraId="3F8DCC92"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t>Ficha 18.</w:t>
            </w:r>
          </w:p>
          <w:p w14:paraId="3DEDDB26"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Utilización del sentido del tacto para percibir cualidades de los objetos.</w:t>
            </w:r>
          </w:p>
          <w:p w14:paraId="68FD2009" w14:textId="77777777" w:rsidR="00341327" w:rsidRPr="00341327" w:rsidRDefault="00341327" w:rsidP="00341327">
            <w:pPr>
              <w:numPr>
                <w:ilvl w:val="0"/>
                <w:numId w:val="7"/>
              </w:numPr>
              <w:pBdr>
                <w:top w:val="nil"/>
                <w:left w:val="nil"/>
                <w:bottom w:val="nil"/>
                <w:right w:val="nil"/>
                <w:between w:val="nil"/>
              </w:pBdr>
              <w:spacing w:before="0" w:after="0"/>
              <w:ind w:left="490" w:hanging="283"/>
              <w:rPr>
                <w:rFonts w:cstheme="minorHAnsi"/>
                <w:sz w:val="22"/>
                <w:szCs w:val="22"/>
              </w:rPr>
            </w:pPr>
            <w:r w:rsidRPr="00341327">
              <w:rPr>
                <w:rFonts w:cstheme="minorHAnsi"/>
                <w:sz w:val="22"/>
                <w:szCs w:val="22"/>
              </w:rPr>
              <w:t>Experimentación con este sentido (actividades, experiencias y juegos).</w:t>
            </w:r>
          </w:p>
          <w:p w14:paraId="51C2F44D" w14:textId="77777777" w:rsidR="00341327" w:rsidRPr="00341327" w:rsidRDefault="00341327" w:rsidP="00341327">
            <w:pPr>
              <w:pStyle w:val="Prrafodelista"/>
              <w:numPr>
                <w:ilvl w:val="0"/>
                <w:numId w:val="6"/>
              </w:numPr>
              <w:spacing w:after="0"/>
              <w:ind w:left="219" w:hanging="218"/>
              <w:jc w:val="left"/>
              <w:rPr>
                <w:rFonts w:cstheme="minorHAnsi"/>
              </w:rPr>
            </w:pPr>
            <w:r w:rsidRPr="00341327">
              <w:rPr>
                <w:rFonts w:cstheme="minorHAnsi"/>
                <w:bCs/>
              </w:rPr>
              <w:t>Discriminación</w:t>
            </w:r>
            <w:r w:rsidRPr="00341327">
              <w:rPr>
                <w:rFonts w:eastAsia="Times New Roman" w:cstheme="minorHAnsi"/>
              </w:rPr>
              <w:t xml:space="preserve"> de sonidos a través del CD de audiciones de cuentos, lotos sonoros, vocabulario y expresiones en inglés.</w:t>
            </w:r>
          </w:p>
        </w:tc>
      </w:tr>
      <w:tr w:rsidR="00341327" w:rsidRPr="00341327" w14:paraId="7829BFD2" w14:textId="77777777" w:rsidTr="00341327">
        <w:trPr>
          <w:trHeight w:val="101"/>
        </w:trPr>
        <w:tc>
          <w:tcPr>
            <w:tcW w:w="1978" w:type="dxa"/>
            <w:vMerge/>
            <w:vAlign w:val="center"/>
          </w:tcPr>
          <w:p w14:paraId="3F65376C"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290C04F9" w14:textId="77777777" w:rsidR="00341327" w:rsidRPr="00341327" w:rsidRDefault="00341327" w:rsidP="00C52B26">
            <w:pPr>
              <w:widowControl w:val="0"/>
              <w:tabs>
                <w:tab w:val="left" w:pos="662"/>
              </w:tabs>
              <w:ind w:right="118"/>
              <w:rPr>
                <w:rFonts w:eastAsia="Calibri" w:cstheme="minorHAnsi"/>
                <w:sz w:val="22"/>
                <w:szCs w:val="22"/>
              </w:rPr>
            </w:pPr>
            <w:r w:rsidRPr="00341327">
              <w:rPr>
                <w:rFonts w:cstheme="minorHAnsi"/>
                <w:b/>
                <w:bCs/>
                <w:sz w:val="22"/>
                <w:szCs w:val="22"/>
              </w:rPr>
              <w:t>1.4.</w:t>
            </w:r>
            <w:r w:rsidRPr="00341327">
              <w:rPr>
                <w:rFonts w:cstheme="minorHAnsi"/>
                <w:sz w:val="22"/>
                <w:szCs w:val="22"/>
              </w:rPr>
              <w:t xml:space="preserve"> Manejar diferentes objetos, útiles y herramientas en situaciones de juego y en la realización de tareas cotidianas, mostrando un control progresivo y de coordinación de movimientos de carácter fino.</w:t>
            </w:r>
          </w:p>
        </w:tc>
        <w:tc>
          <w:tcPr>
            <w:tcW w:w="2551" w:type="dxa"/>
            <w:gridSpan w:val="2"/>
            <w:vAlign w:val="center"/>
          </w:tcPr>
          <w:p w14:paraId="4D279D06"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cstheme="minorHAnsi"/>
                <w:sz w:val="22"/>
                <w:szCs w:val="22"/>
              </w:rPr>
              <w:t>Dominio activo del tono y la postura en función de las características de los objetos, acciones y situaciones.</w:t>
            </w:r>
          </w:p>
        </w:tc>
        <w:tc>
          <w:tcPr>
            <w:tcW w:w="3551" w:type="dxa"/>
            <w:vAlign w:val="center"/>
          </w:tcPr>
          <w:p w14:paraId="03BFBD7C"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Fichas 6 y 7</w:t>
            </w:r>
            <w:r w:rsidRPr="00341327">
              <w:rPr>
                <w:rFonts w:cstheme="minorHAnsi"/>
                <w:b/>
                <w:bCs/>
              </w:rPr>
              <w:t>.</w:t>
            </w:r>
          </w:p>
          <w:p w14:paraId="6DD4EA67" w14:textId="77777777" w:rsidR="00341327" w:rsidRPr="00341327" w:rsidRDefault="00341327" w:rsidP="00341327">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341327">
              <w:rPr>
                <w:rFonts w:eastAsia="Calibri" w:cstheme="minorHAnsi"/>
                <w:sz w:val="22"/>
                <w:szCs w:val="22"/>
              </w:rPr>
              <w:t>Movimientos del cuerpo: recortado.</w:t>
            </w:r>
          </w:p>
          <w:p w14:paraId="1C315FA4" w14:textId="77777777" w:rsidR="00341327" w:rsidRPr="00341327" w:rsidRDefault="00341327" w:rsidP="00341327">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341327">
              <w:rPr>
                <w:rFonts w:eastAsia="Calibri" w:cstheme="minorHAnsi"/>
                <w:sz w:val="22"/>
                <w:szCs w:val="22"/>
              </w:rPr>
              <w:t xml:space="preserve">Realizar actividades que favorezcan el desarrollo de la motricidad fina: recortar, arrugar, rasgar, ensartar, colorear en un espacio delimitado, ensartar, hacer bolitas de plastilina… (actividades, juegos y experiencias). </w:t>
            </w:r>
          </w:p>
          <w:p w14:paraId="2D2ED18C"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9</w:t>
            </w:r>
            <w:r w:rsidRPr="00341327">
              <w:rPr>
                <w:rFonts w:cstheme="minorHAnsi"/>
                <w:b/>
                <w:bCs/>
              </w:rPr>
              <w:t>.</w:t>
            </w:r>
            <w:r w:rsidRPr="00341327">
              <w:rPr>
                <w:rFonts w:cstheme="minorHAnsi"/>
              </w:rPr>
              <w:t xml:space="preserve"> Movimientos del cuerpo: picado.</w:t>
            </w:r>
          </w:p>
        </w:tc>
      </w:tr>
      <w:tr w:rsidR="00341327" w:rsidRPr="00341327" w14:paraId="4083ED27" w14:textId="77777777" w:rsidTr="00341327">
        <w:trPr>
          <w:trHeight w:val="1196"/>
        </w:trPr>
        <w:tc>
          <w:tcPr>
            <w:tcW w:w="1978" w:type="dxa"/>
            <w:vMerge/>
            <w:vAlign w:val="center"/>
          </w:tcPr>
          <w:p w14:paraId="74B0E4EE" w14:textId="77777777" w:rsidR="00341327" w:rsidRPr="00341327" w:rsidRDefault="00341327" w:rsidP="00C52B26">
            <w:pPr>
              <w:widowControl w:val="0"/>
              <w:pBdr>
                <w:top w:val="nil"/>
                <w:left w:val="nil"/>
                <w:bottom w:val="nil"/>
                <w:right w:val="nil"/>
                <w:between w:val="nil"/>
              </w:pBdr>
              <w:rPr>
                <w:rFonts w:eastAsia="Calibri" w:cstheme="minorHAnsi"/>
                <w:b/>
                <w:sz w:val="22"/>
                <w:szCs w:val="22"/>
              </w:rPr>
            </w:pPr>
          </w:p>
        </w:tc>
        <w:tc>
          <w:tcPr>
            <w:tcW w:w="2268" w:type="dxa"/>
            <w:vAlign w:val="center"/>
          </w:tcPr>
          <w:p w14:paraId="414B723A" w14:textId="77777777" w:rsidR="00341327" w:rsidRPr="00341327" w:rsidRDefault="00341327" w:rsidP="00C52B26">
            <w:pPr>
              <w:rPr>
                <w:rFonts w:eastAsia="Calibri" w:cstheme="minorHAnsi"/>
                <w:sz w:val="22"/>
                <w:szCs w:val="22"/>
              </w:rPr>
            </w:pPr>
            <w:r w:rsidRPr="00341327">
              <w:rPr>
                <w:rFonts w:cstheme="minorHAnsi"/>
                <w:b/>
                <w:bCs/>
                <w:sz w:val="22"/>
                <w:szCs w:val="22"/>
              </w:rPr>
              <w:t>1.5.</w:t>
            </w:r>
            <w:r w:rsidRPr="00341327">
              <w:rPr>
                <w:rFonts w:cstheme="minorHAnsi"/>
                <w:sz w:val="22"/>
                <w:szCs w:val="22"/>
              </w:rPr>
              <w:t xml:space="preserve"> Participar en contextos de juego dirigido y espontáneo ajustándose a sus posibilidades personales.</w:t>
            </w:r>
          </w:p>
        </w:tc>
        <w:tc>
          <w:tcPr>
            <w:tcW w:w="2551" w:type="dxa"/>
            <w:gridSpan w:val="2"/>
            <w:vAlign w:val="center"/>
          </w:tcPr>
          <w:p w14:paraId="0669E6FA"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El juego como actividad placentera y fuente de aprendizaje. Normas de juego.</w:t>
            </w:r>
          </w:p>
        </w:tc>
        <w:tc>
          <w:tcPr>
            <w:tcW w:w="3551" w:type="dxa"/>
            <w:vAlign w:val="center"/>
          </w:tcPr>
          <w:p w14:paraId="27CEB85F"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Cs/>
              </w:rPr>
            </w:pPr>
            <w:r w:rsidRPr="00341327">
              <w:rPr>
                <w:rFonts w:cstheme="minorHAnsi"/>
                <w:b/>
              </w:rPr>
              <w:t>En todas las fichas.</w:t>
            </w:r>
            <w:r w:rsidRPr="00341327">
              <w:rPr>
                <w:rFonts w:cstheme="minorHAnsi"/>
                <w:bCs/>
              </w:rPr>
              <w:t xml:space="preserve"> Aprendizaje de conceptos a través del juego (actividades, juegos y experiencias).</w:t>
            </w:r>
          </w:p>
        </w:tc>
      </w:tr>
      <w:tr w:rsidR="00341327" w:rsidRPr="00341327" w14:paraId="5F22A645" w14:textId="77777777" w:rsidTr="00341327">
        <w:trPr>
          <w:trHeight w:val="527"/>
        </w:trPr>
        <w:tc>
          <w:tcPr>
            <w:tcW w:w="1978" w:type="dxa"/>
            <w:shd w:val="clear" w:color="auto" w:fill="DEEAF6" w:themeFill="accent5" w:themeFillTint="33"/>
          </w:tcPr>
          <w:p w14:paraId="202DC670" w14:textId="77777777" w:rsidR="00341327" w:rsidRPr="00341327" w:rsidRDefault="00341327" w:rsidP="00C52B26">
            <w:pPr>
              <w:rPr>
                <w:rFonts w:eastAsia="Calibri" w:cstheme="minorHAnsi"/>
                <w:sz w:val="22"/>
                <w:szCs w:val="22"/>
              </w:rPr>
            </w:pPr>
          </w:p>
        </w:tc>
        <w:tc>
          <w:tcPr>
            <w:tcW w:w="2268" w:type="dxa"/>
            <w:shd w:val="clear" w:color="auto" w:fill="DEEAF6" w:themeFill="accent5" w:themeFillTint="33"/>
          </w:tcPr>
          <w:p w14:paraId="1722854A" w14:textId="77777777" w:rsidR="00341327" w:rsidRPr="00341327" w:rsidRDefault="00341327" w:rsidP="00C52B26">
            <w:pPr>
              <w:widowControl w:val="0"/>
              <w:tabs>
                <w:tab w:val="left" w:pos="542"/>
              </w:tabs>
              <w:spacing w:before="120" w:after="120"/>
              <w:rPr>
                <w:rFonts w:eastAsia="Calibri" w:cstheme="minorHAnsi"/>
                <w:b/>
                <w:sz w:val="22"/>
                <w:szCs w:val="22"/>
              </w:rPr>
            </w:pPr>
          </w:p>
        </w:tc>
        <w:tc>
          <w:tcPr>
            <w:tcW w:w="6102" w:type="dxa"/>
            <w:gridSpan w:val="3"/>
            <w:shd w:val="clear" w:color="auto" w:fill="DEEAF6" w:themeFill="accent5" w:themeFillTint="33"/>
          </w:tcPr>
          <w:p w14:paraId="2260301E" w14:textId="77777777" w:rsidR="00341327" w:rsidRPr="00341327" w:rsidRDefault="00341327"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341327">
              <w:rPr>
                <w:rFonts w:eastAsia="Calibri" w:cstheme="minorHAnsi"/>
                <w:b/>
                <w:sz w:val="22"/>
                <w:szCs w:val="22"/>
              </w:rPr>
              <w:t>B. Desarrollo y equilibrio afectivo</w:t>
            </w:r>
          </w:p>
        </w:tc>
      </w:tr>
      <w:tr w:rsidR="00341327" w:rsidRPr="00341327" w14:paraId="7639EBA6" w14:textId="77777777" w:rsidTr="00341327">
        <w:trPr>
          <w:trHeight w:val="797"/>
        </w:trPr>
        <w:tc>
          <w:tcPr>
            <w:tcW w:w="1978" w:type="dxa"/>
            <w:vMerge w:val="restart"/>
            <w:vAlign w:val="center"/>
          </w:tcPr>
          <w:p w14:paraId="4F5187D2" w14:textId="77777777" w:rsidR="00341327" w:rsidRPr="00341327" w:rsidRDefault="00341327" w:rsidP="00C52B26">
            <w:pPr>
              <w:rPr>
                <w:rFonts w:eastAsia="Calibri" w:cstheme="minorHAnsi"/>
                <w:b/>
                <w:sz w:val="22"/>
                <w:szCs w:val="22"/>
              </w:rPr>
            </w:pPr>
            <w:r w:rsidRPr="00341327">
              <w:rPr>
                <w:rFonts w:cstheme="minorHAnsi"/>
                <w:b/>
                <w:bCs/>
                <w:sz w:val="22"/>
                <w:szCs w:val="22"/>
              </w:rPr>
              <w:t>2.</w:t>
            </w:r>
            <w:r w:rsidRPr="00341327">
              <w:rPr>
                <w:rFonts w:cstheme="minorHAnsi"/>
                <w:sz w:val="22"/>
                <w:szCs w:val="22"/>
              </w:rPr>
              <w:t xml:space="preserve"> Reconocer, manifestar y regular progresivamente sus emociones expresando necesidades y sentimientos para </w:t>
            </w:r>
            <w:r w:rsidRPr="00341327">
              <w:rPr>
                <w:rFonts w:cstheme="minorHAnsi"/>
                <w:sz w:val="22"/>
                <w:szCs w:val="22"/>
              </w:rPr>
              <w:lastRenderedPageBreak/>
              <w:t>lograr bienestar emocional y seguridad afectiva.</w:t>
            </w:r>
          </w:p>
        </w:tc>
        <w:tc>
          <w:tcPr>
            <w:tcW w:w="2268" w:type="dxa"/>
            <w:vAlign w:val="center"/>
          </w:tcPr>
          <w:p w14:paraId="05D46C91" w14:textId="77777777" w:rsidR="00341327" w:rsidRPr="00341327" w:rsidRDefault="00341327" w:rsidP="00C52B26">
            <w:pPr>
              <w:rPr>
                <w:rFonts w:eastAsia="Calibri" w:cstheme="minorHAnsi"/>
                <w:sz w:val="22"/>
                <w:szCs w:val="22"/>
              </w:rPr>
            </w:pPr>
            <w:r w:rsidRPr="00341327">
              <w:rPr>
                <w:rFonts w:cstheme="minorHAnsi"/>
                <w:b/>
                <w:bCs/>
                <w:sz w:val="22"/>
                <w:szCs w:val="22"/>
              </w:rPr>
              <w:lastRenderedPageBreak/>
              <w:t>2.1.</w:t>
            </w:r>
            <w:r w:rsidRPr="00341327">
              <w:rPr>
                <w:rFonts w:cstheme="minorHAnsi"/>
                <w:sz w:val="22"/>
                <w:szCs w:val="22"/>
              </w:rPr>
              <w:t xml:space="preserve"> Identificar y expresar sus necesidades y sentimientos ajustando progresivamente el control de sus emociones.</w:t>
            </w:r>
          </w:p>
        </w:tc>
        <w:tc>
          <w:tcPr>
            <w:tcW w:w="2551" w:type="dxa"/>
            <w:gridSpan w:val="2"/>
            <w:vAlign w:val="center"/>
          </w:tcPr>
          <w:p w14:paraId="4155B205"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b/>
                <w:sz w:val="22"/>
                <w:szCs w:val="22"/>
              </w:rPr>
            </w:pPr>
            <w:r w:rsidRPr="00341327">
              <w:rPr>
                <w:rFonts w:eastAsia="Calibri" w:cstheme="minorHAnsi"/>
                <w:sz w:val="22"/>
                <w:szCs w:val="22"/>
              </w:rPr>
              <w:t>Herramientas para la identificación, expresión, aceptación y control progresivo de las propias emociones, sentimientos, vivencias, preferencias e intereses.</w:t>
            </w:r>
          </w:p>
        </w:tc>
        <w:tc>
          <w:tcPr>
            <w:tcW w:w="3551" w:type="dxa"/>
            <w:vAlign w:val="center"/>
          </w:tcPr>
          <w:p w14:paraId="0F9B3E44"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rPr>
              <w:t>Se trabaja a lo largo de toda la unidad.</w:t>
            </w:r>
          </w:p>
          <w:p w14:paraId="51B05F04"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Recurso literario:</w:t>
            </w:r>
            <w:r w:rsidRPr="00341327">
              <w:rPr>
                <w:rFonts w:cstheme="minorHAnsi"/>
              </w:rPr>
              <w:t xml:space="preserve"> cuento </w:t>
            </w:r>
            <w:r w:rsidRPr="00341327">
              <w:rPr>
                <w:rFonts w:cstheme="minorHAnsi"/>
                <w:i/>
              </w:rPr>
              <w:t>El miedo.</w:t>
            </w:r>
          </w:p>
        </w:tc>
      </w:tr>
      <w:tr w:rsidR="00341327" w:rsidRPr="00341327" w14:paraId="2B2506BA" w14:textId="77777777" w:rsidTr="00341327">
        <w:trPr>
          <w:trHeight w:val="1010"/>
        </w:trPr>
        <w:tc>
          <w:tcPr>
            <w:tcW w:w="1978" w:type="dxa"/>
            <w:vMerge/>
            <w:vAlign w:val="center"/>
          </w:tcPr>
          <w:p w14:paraId="27123F49"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0212904A" w14:textId="77777777" w:rsidR="00341327" w:rsidRPr="00341327" w:rsidRDefault="00341327" w:rsidP="00C52B26">
            <w:pPr>
              <w:rPr>
                <w:rFonts w:eastAsia="Calibri" w:cstheme="minorHAnsi"/>
                <w:sz w:val="22"/>
                <w:szCs w:val="22"/>
              </w:rPr>
            </w:pPr>
            <w:r w:rsidRPr="00341327">
              <w:rPr>
                <w:rFonts w:cstheme="minorHAnsi"/>
                <w:b/>
                <w:bCs/>
                <w:sz w:val="22"/>
                <w:szCs w:val="22"/>
              </w:rPr>
              <w:t>2.2.</w:t>
            </w:r>
            <w:r w:rsidRPr="00341327">
              <w:rPr>
                <w:rFonts w:cstheme="minorHAnsi"/>
                <w:sz w:val="22"/>
                <w:szCs w:val="22"/>
              </w:rPr>
              <w:t xml:space="preserve"> Ofrecer y pedir ayuda en situaciones cotidianas, valorando los beneficios de la cooperación y la ayuda entre iguales.</w:t>
            </w:r>
          </w:p>
        </w:tc>
        <w:tc>
          <w:tcPr>
            <w:tcW w:w="2551" w:type="dxa"/>
            <w:gridSpan w:val="2"/>
            <w:vAlign w:val="center"/>
          </w:tcPr>
          <w:p w14:paraId="1D362646"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b/>
                <w:sz w:val="22"/>
                <w:szCs w:val="22"/>
              </w:rPr>
            </w:pPr>
            <w:r w:rsidRPr="00341327">
              <w:rPr>
                <w:rFonts w:eastAsia="Calibri" w:cstheme="minorHAnsi"/>
                <w:sz w:val="22"/>
                <w:szCs w:val="22"/>
              </w:rPr>
              <w:t>Estrategias de ayuda y cooperación en contextos de juego y rutinas.</w:t>
            </w:r>
          </w:p>
        </w:tc>
        <w:tc>
          <w:tcPr>
            <w:tcW w:w="3551" w:type="dxa"/>
            <w:vAlign w:val="center"/>
          </w:tcPr>
          <w:p w14:paraId="41671889"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2</w:t>
            </w:r>
            <w:r w:rsidRPr="00341327">
              <w:rPr>
                <w:rFonts w:cstheme="minorHAnsi"/>
                <w:b/>
                <w:bCs/>
              </w:rPr>
              <w:t xml:space="preserve">. </w:t>
            </w:r>
            <w:r w:rsidRPr="00341327">
              <w:rPr>
                <w:rFonts w:cstheme="minorHAnsi"/>
              </w:rPr>
              <w:t>Realización de un mural sobre los seres vivos e inertes con las imágenes aportadas (actividades, juegos y experiencias).</w:t>
            </w:r>
          </w:p>
        </w:tc>
      </w:tr>
      <w:tr w:rsidR="00341327" w:rsidRPr="00341327" w14:paraId="04C72E0C" w14:textId="77777777" w:rsidTr="00341327">
        <w:trPr>
          <w:trHeight w:val="38"/>
        </w:trPr>
        <w:tc>
          <w:tcPr>
            <w:tcW w:w="1978" w:type="dxa"/>
            <w:vMerge/>
            <w:vAlign w:val="center"/>
          </w:tcPr>
          <w:p w14:paraId="467FE7EF"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33F197EA" w14:textId="77777777" w:rsidR="00341327" w:rsidRPr="00341327" w:rsidRDefault="00341327" w:rsidP="00C52B26">
            <w:pPr>
              <w:rPr>
                <w:rFonts w:eastAsia="Calibri" w:cstheme="minorHAnsi"/>
                <w:sz w:val="22"/>
                <w:szCs w:val="22"/>
              </w:rPr>
            </w:pPr>
            <w:r w:rsidRPr="00341327">
              <w:rPr>
                <w:rFonts w:cstheme="minorHAnsi"/>
                <w:b/>
                <w:bCs/>
                <w:sz w:val="22"/>
                <w:szCs w:val="22"/>
              </w:rPr>
              <w:t>2.3.</w:t>
            </w:r>
            <w:r w:rsidRPr="00341327">
              <w:rPr>
                <w:rFonts w:cstheme="minorHAnsi"/>
                <w:sz w:val="22"/>
                <w:szCs w:val="22"/>
              </w:rPr>
              <w:t xml:space="preserve"> Expresar inquietudes, gustos y preferencias, mostrando satisfacción y seguridad sobre los logros conseguidos.</w:t>
            </w:r>
          </w:p>
        </w:tc>
        <w:tc>
          <w:tcPr>
            <w:tcW w:w="2551" w:type="dxa"/>
            <w:gridSpan w:val="2"/>
            <w:vAlign w:val="center"/>
          </w:tcPr>
          <w:p w14:paraId="565DA88D"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 xml:space="preserve">Estrategias para desarrollar la seguridad en sí mismo, el reconocimiento de sus posibilidades y la </w:t>
            </w:r>
            <w:proofErr w:type="gramStart"/>
            <w:r w:rsidRPr="00341327">
              <w:rPr>
                <w:rFonts w:eastAsia="Calibri" w:cstheme="minorHAnsi"/>
                <w:sz w:val="22"/>
                <w:szCs w:val="22"/>
              </w:rPr>
              <w:t>asertividad respetuosa</w:t>
            </w:r>
            <w:proofErr w:type="gramEnd"/>
            <w:r w:rsidRPr="00341327">
              <w:rPr>
                <w:rFonts w:eastAsia="Calibri" w:cstheme="minorHAnsi"/>
                <w:sz w:val="22"/>
                <w:szCs w:val="22"/>
              </w:rPr>
              <w:t xml:space="preserve"> hacia los demás.</w:t>
            </w:r>
          </w:p>
          <w:p w14:paraId="6217FA12"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Aceptación constructiva de los errores y las correcciones: manifestaciones de superación y logro.</w:t>
            </w:r>
          </w:p>
          <w:p w14:paraId="4CE15E01"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Valoración del trabajo bien hecho: desarrollo inicial de hábitos y actitudes de esfuerzo, constancia, organización, atención e iniciativa.</w:t>
            </w:r>
          </w:p>
        </w:tc>
        <w:tc>
          <w:tcPr>
            <w:tcW w:w="3551" w:type="dxa"/>
            <w:vAlign w:val="center"/>
          </w:tcPr>
          <w:p w14:paraId="7CE0218E"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rPr>
              <w:t>Se contempla en todas las actividades.</w:t>
            </w:r>
          </w:p>
          <w:p w14:paraId="3D743295"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11</w:t>
            </w:r>
            <w:r w:rsidRPr="00341327">
              <w:rPr>
                <w:rFonts w:cstheme="minorHAnsi"/>
                <w:b/>
                <w:bCs/>
              </w:rPr>
              <w:t xml:space="preserve">. </w:t>
            </w:r>
            <w:r w:rsidRPr="00341327">
              <w:rPr>
                <w:rFonts w:cstheme="minorHAnsi"/>
              </w:rPr>
              <w:t>Desarrollo de la observación y de la atención.</w:t>
            </w:r>
          </w:p>
          <w:p w14:paraId="2DC54A7B"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20</w:t>
            </w:r>
            <w:r w:rsidRPr="00341327">
              <w:rPr>
                <w:rFonts w:cstheme="minorHAnsi"/>
                <w:b/>
                <w:bCs/>
              </w:rPr>
              <w:t xml:space="preserve">. </w:t>
            </w:r>
            <w:r w:rsidRPr="00341327">
              <w:rPr>
                <w:rFonts w:cstheme="minorHAnsi"/>
              </w:rPr>
              <w:t>Toma de conciencia de los aprendizajes adquiridos.</w:t>
            </w:r>
          </w:p>
        </w:tc>
      </w:tr>
      <w:tr w:rsidR="00341327" w:rsidRPr="00341327" w14:paraId="04517A71" w14:textId="77777777" w:rsidTr="00341327">
        <w:trPr>
          <w:trHeight w:val="372"/>
        </w:trPr>
        <w:tc>
          <w:tcPr>
            <w:tcW w:w="1978" w:type="dxa"/>
            <w:shd w:val="clear" w:color="auto" w:fill="DEEAF6" w:themeFill="accent5" w:themeFillTint="33"/>
          </w:tcPr>
          <w:p w14:paraId="683E4245" w14:textId="77777777" w:rsidR="00341327" w:rsidRPr="00341327" w:rsidRDefault="00341327" w:rsidP="00C52B26">
            <w:pPr>
              <w:rPr>
                <w:rFonts w:eastAsia="Calibri" w:cstheme="minorHAnsi"/>
                <w:sz w:val="22"/>
                <w:szCs w:val="22"/>
              </w:rPr>
            </w:pPr>
          </w:p>
        </w:tc>
        <w:tc>
          <w:tcPr>
            <w:tcW w:w="2268" w:type="dxa"/>
            <w:shd w:val="clear" w:color="auto" w:fill="DEEAF6" w:themeFill="accent5" w:themeFillTint="33"/>
          </w:tcPr>
          <w:p w14:paraId="37814EF2" w14:textId="77777777" w:rsidR="00341327" w:rsidRPr="00341327" w:rsidRDefault="00341327" w:rsidP="00C52B26">
            <w:pPr>
              <w:rPr>
                <w:rFonts w:eastAsia="Calibri" w:cstheme="minorHAnsi"/>
                <w:sz w:val="22"/>
                <w:szCs w:val="22"/>
              </w:rPr>
            </w:pPr>
          </w:p>
        </w:tc>
        <w:tc>
          <w:tcPr>
            <w:tcW w:w="6102" w:type="dxa"/>
            <w:gridSpan w:val="3"/>
            <w:shd w:val="clear" w:color="auto" w:fill="DEEAF6" w:themeFill="accent5" w:themeFillTint="33"/>
          </w:tcPr>
          <w:p w14:paraId="76BE79BF" w14:textId="77777777" w:rsidR="00341327" w:rsidRPr="00341327" w:rsidRDefault="00341327"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341327">
              <w:rPr>
                <w:rFonts w:eastAsia="Calibri" w:cstheme="minorHAnsi"/>
                <w:b/>
                <w:sz w:val="22"/>
                <w:szCs w:val="22"/>
              </w:rPr>
              <w:t>C. Hábitos de vida saludable para el autocuidado y el cuidado del entorno</w:t>
            </w:r>
          </w:p>
        </w:tc>
      </w:tr>
      <w:tr w:rsidR="00341327" w:rsidRPr="00341327" w14:paraId="041BFE91" w14:textId="77777777" w:rsidTr="00341327">
        <w:trPr>
          <w:trHeight w:val="372"/>
        </w:trPr>
        <w:tc>
          <w:tcPr>
            <w:tcW w:w="1978" w:type="dxa"/>
            <w:vMerge w:val="restart"/>
            <w:vAlign w:val="center"/>
          </w:tcPr>
          <w:p w14:paraId="44D303D0" w14:textId="77777777" w:rsidR="00341327" w:rsidRPr="00341327" w:rsidRDefault="00341327" w:rsidP="00C52B26">
            <w:pPr>
              <w:rPr>
                <w:rFonts w:eastAsia="Calibri" w:cstheme="minorHAnsi"/>
                <w:sz w:val="22"/>
                <w:szCs w:val="22"/>
              </w:rPr>
            </w:pPr>
            <w:r w:rsidRPr="00341327">
              <w:rPr>
                <w:rFonts w:cstheme="minorHAnsi"/>
                <w:b/>
                <w:bCs/>
                <w:sz w:val="22"/>
                <w:szCs w:val="22"/>
              </w:rPr>
              <w:t>3.</w:t>
            </w:r>
            <w:r w:rsidRPr="00341327">
              <w:rPr>
                <w:rFonts w:cstheme="minorHAnsi"/>
                <w:sz w:val="22"/>
                <w:szCs w:val="22"/>
              </w:rPr>
              <w:t xml:space="preserve"> Adoptar de modo consciente y reflexivo modelos, normas y hábitos, desarrollando la confianza en sus posibilidades y sentimientos de logro, para promover un estilo de vida sostenible y </w:t>
            </w:r>
            <w:proofErr w:type="spellStart"/>
            <w:r w:rsidRPr="00341327">
              <w:rPr>
                <w:rFonts w:cstheme="minorHAnsi"/>
                <w:sz w:val="22"/>
                <w:szCs w:val="22"/>
              </w:rPr>
              <w:t>ecosocialmente</w:t>
            </w:r>
            <w:proofErr w:type="spellEnd"/>
            <w:r w:rsidRPr="00341327">
              <w:rPr>
                <w:rFonts w:cstheme="minorHAnsi"/>
                <w:sz w:val="22"/>
                <w:szCs w:val="22"/>
              </w:rPr>
              <w:t xml:space="preserve"> responsable.</w:t>
            </w:r>
          </w:p>
        </w:tc>
        <w:tc>
          <w:tcPr>
            <w:tcW w:w="2268" w:type="dxa"/>
            <w:vAlign w:val="center"/>
          </w:tcPr>
          <w:p w14:paraId="6E461654" w14:textId="77777777" w:rsidR="00341327" w:rsidRPr="00341327" w:rsidRDefault="00341327" w:rsidP="00C52B26">
            <w:pPr>
              <w:widowControl w:val="0"/>
              <w:tabs>
                <w:tab w:val="left" w:pos="610"/>
              </w:tabs>
              <w:ind w:right="117"/>
              <w:rPr>
                <w:rFonts w:eastAsia="Calibri" w:cstheme="minorHAnsi"/>
                <w:sz w:val="22"/>
                <w:szCs w:val="22"/>
              </w:rPr>
            </w:pPr>
            <w:r w:rsidRPr="00341327">
              <w:rPr>
                <w:rFonts w:cstheme="minorHAnsi"/>
                <w:b/>
                <w:bCs/>
                <w:sz w:val="22"/>
                <w:szCs w:val="22"/>
              </w:rPr>
              <w:t>3.1.</w:t>
            </w:r>
            <w:r w:rsidRPr="00341327">
              <w:rPr>
                <w:rFonts w:cstheme="minorHAnsi"/>
                <w:sz w:val="22"/>
                <w:szCs w:val="22"/>
              </w:rPr>
              <w:t xml:space="preserve"> Realizar actividades relacionadas con el autocuidado y el cuidado del entorno con actitud de respeto, mostrando autoconfianza e iniciativa.</w:t>
            </w:r>
          </w:p>
        </w:tc>
        <w:tc>
          <w:tcPr>
            <w:tcW w:w="2551" w:type="dxa"/>
            <w:gridSpan w:val="2"/>
            <w:vAlign w:val="center"/>
          </w:tcPr>
          <w:p w14:paraId="11D39791"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Necesidades básicas: manifestación, regulación y control en relación con el bienestar personal.</w:t>
            </w:r>
          </w:p>
          <w:p w14:paraId="7D6A63AC"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 xml:space="preserve">Hábitos y prácticas sostenibles y </w:t>
            </w:r>
            <w:proofErr w:type="spellStart"/>
            <w:r w:rsidRPr="00341327">
              <w:rPr>
                <w:rFonts w:eastAsia="Calibri" w:cstheme="minorHAnsi"/>
                <w:sz w:val="22"/>
                <w:szCs w:val="22"/>
              </w:rPr>
              <w:t>ecosocialmente</w:t>
            </w:r>
            <w:proofErr w:type="spellEnd"/>
            <w:r w:rsidRPr="00341327">
              <w:rPr>
                <w:rFonts w:eastAsia="Calibri" w:cstheme="minorHAnsi"/>
                <w:sz w:val="22"/>
                <w:szCs w:val="22"/>
              </w:rPr>
              <w:t xml:space="preserve"> responsables relacionadas con la alimentación, la higiene, el descanso, el autocuidado y el cuidado del entorno.</w:t>
            </w:r>
          </w:p>
          <w:p w14:paraId="757EC10E"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 xml:space="preserve">Actividad física estructurada con </w:t>
            </w:r>
            <w:r w:rsidRPr="00341327">
              <w:rPr>
                <w:rFonts w:eastAsia="Calibri" w:cstheme="minorHAnsi"/>
                <w:sz w:val="22"/>
                <w:szCs w:val="22"/>
              </w:rPr>
              <w:lastRenderedPageBreak/>
              <w:t>diferentes grados de intensidad.</w:t>
            </w:r>
          </w:p>
        </w:tc>
        <w:tc>
          <w:tcPr>
            <w:tcW w:w="3551" w:type="dxa"/>
            <w:vAlign w:val="center"/>
          </w:tcPr>
          <w:p w14:paraId="1AC134CB"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lastRenderedPageBreak/>
              <w:t xml:space="preserve">Fichas 6 y 7. </w:t>
            </w:r>
            <w:r w:rsidRPr="00341327">
              <w:rPr>
                <w:rFonts w:cstheme="minorHAnsi"/>
              </w:rPr>
              <w:t>Importancia alimentarse adecuadamente para funcionar y crecer.</w:t>
            </w:r>
          </w:p>
          <w:p w14:paraId="01130938"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 xml:space="preserve">Ficha 8. </w:t>
            </w:r>
            <w:r w:rsidRPr="00341327">
              <w:rPr>
                <w:rFonts w:cstheme="minorHAnsi"/>
              </w:rPr>
              <w:t>Conocimiento de distintos tipos de alimentos y de la necesidad de ingerirlos de forma adecuada (actividades, juegos y experiencias).</w:t>
            </w:r>
          </w:p>
          <w:p w14:paraId="52556908"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9.</w:t>
            </w:r>
            <w:r w:rsidRPr="00341327">
              <w:rPr>
                <w:rFonts w:cstheme="minorHAnsi"/>
              </w:rPr>
              <w:t xml:space="preserve"> Aceptación de las normas establecidas sobre el descanso y la alimentación.</w:t>
            </w:r>
          </w:p>
          <w:p w14:paraId="31AB40E2"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12</w:t>
            </w:r>
            <w:r w:rsidRPr="00341327">
              <w:rPr>
                <w:rFonts w:cstheme="minorHAnsi"/>
                <w:b/>
                <w:bCs/>
              </w:rPr>
              <w:t xml:space="preserve">. </w:t>
            </w:r>
            <w:r w:rsidRPr="00341327">
              <w:rPr>
                <w:rFonts w:cstheme="minorHAnsi"/>
              </w:rPr>
              <w:t xml:space="preserve">Degustación de alimentos beneficiosos para la salud y que fortalecen los </w:t>
            </w:r>
            <w:r w:rsidRPr="00341327">
              <w:rPr>
                <w:rFonts w:cstheme="minorHAnsi"/>
              </w:rPr>
              <w:lastRenderedPageBreak/>
              <w:t>huesos (actividades, juegos y experiencias).</w:t>
            </w:r>
          </w:p>
          <w:p w14:paraId="11E4EF67"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14</w:t>
            </w:r>
            <w:r w:rsidRPr="00341327">
              <w:rPr>
                <w:rFonts w:cstheme="minorHAnsi"/>
                <w:b/>
                <w:bCs/>
              </w:rPr>
              <w:t xml:space="preserve">. </w:t>
            </w:r>
            <w:r w:rsidRPr="00341327">
              <w:rPr>
                <w:rFonts w:cstheme="minorHAnsi"/>
              </w:rPr>
              <w:t>Actividades saludables: el deporte.</w:t>
            </w:r>
          </w:p>
          <w:p w14:paraId="16C0F8F8"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b/>
              </w:rPr>
            </w:pPr>
            <w:r w:rsidRPr="00341327">
              <w:rPr>
                <w:rFonts w:cstheme="minorHAnsi"/>
                <w:b/>
              </w:rPr>
              <w:t>Juegos y actividades psicomotrices.</w:t>
            </w:r>
          </w:p>
        </w:tc>
      </w:tr>
      <w:tr w:rsidR="00341327" w:rsidRPr="00341327" w14:paraId="68A8B60A" w14:textId="77777777" w:rsidTr="00341327">
        <w:trPr>
          <w:trHeight w:val="239"/>
        </w:trPr>
        <w:tc>
          <w:tcPr>
            <w:tcW w:w="1978" w:type="dxa"/>
            <w:vMerge/>
            <w:vAlign w:val="center"/>
          </w:tcPr>
          <w:p w14:paraId="4101A431"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7704C962" w14:textId="77777777" w:rsidR="00341327" w:rsidRPr="00341327" w:rsidRDefault="00341327" w:rsidP="00C52B26">
            <w:pPr>
              <w:widowControl w:val="0"/>
              <w:tabs>
                <w:tab w:val="left" w:pos="610"/>
              </w:tabs>
              <w:ind w:right="117"/>
              <w:rPr>
                <w:rFonts w:eastAsia="Calibri" w:cstheme="minorHAnsi"/>
                <w:sz w:val="22"/>
                <w:szCs w:val="22"/>
              </w:rPr>
            </w:pPr>
            <w:r w:rsidRPr="00341327">
              <w:rPr>
                <w:rFonts w:cstheme="minorHAnsi"/>
                <w:b/>
                <w:bCs/>
                <w:sz w:val="22"/>
                <w:szCs w:val="22"/>
              </w:rPr>
              <w:t>3.2.</w:t>
            </w:r>
            <w:r w:rsidRPr="00341327">
              <w:rPr>
                <w:rFonts w:cstheme="minorHAnsi"/>
                <w:sz w:val="22"/>
                <w:szCs w:val="22"/>
              </w:rPr>
              <w:t xml:space="preserve"> Respetar la secuencia temporal asociada a los acontecimientos y actividades cotidianas, adaptándose a las rutinas establecidas para el grupo y desarrollando comportamientos respetuosos hacia las demás personas.</w:t>
            </w:r>
          </w:p>
        </w:tc>
        <w:tc>
          <w:tcPr>
            <w:tcW w:w="2551" w:type="dxa"/>
            <w:gridSpan w:val="2"/>
            <w:vAlign w:val="center"/>
          </w:tcPr>
          <w:p w14:paraId="0DAEAFC9"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Rutinas: planificación secuenciada de las acciones para resolver una tarea; normas de comportamiento social en la comida, el descanso, la higiene y los desplazamientos, etc.</w:t>
            </w:r>
          </w:p>
        </w:tc>
        <w:tc>
          <w:tcPr>
            <w:tcW w:w="3551" w:type="dxa"/>
            <w:vAlign w:val="center"/>
          </w:tcPr>
          <w:p w14:paraId="019A7D2D"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rPr>
              <w:t>Uso adecuado y autónomo del material manipulativo en las distintas actividades propuestas en la unidad.</w:t>
            </w:r>
          </w:p>
          <w:p w14:paraId="1EC0E1F2"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9</w:t>
            </w:r>
            <w:r w:rsidRPr="00341327">
              <w:rPr>
                <w:rFonts w:cstheme="minorHAnsi"/>
                <w:b/>
                <w:bCs/>
              </w:rPr>
              <w:t xml:space="preserve">. </w:t>
            </w:r>
            <w:r w:rsidRPr="00341327">
              <w:rPr>
                <w:rFonts w:cstheme="minorHAnsi"/>
              </w:rPr>
              <w:t>Percepción temporal de las rutinas cotidianas.</w:t>
            </w:r>
          </w:p>
        </w:tc>
      </w:tr>
      <w:tr w:rsidR="00341327" w:rsidRPr="00341327" w14:paraId="16912091" w14:textId="77777777" w:rsidTr="00341327">
        <w:trPr>
          <w:trHeight w:val="239"/>
        </w:trPr>
        <w:tc>
          <w:tcPr>
            <w:tcW w:w="1978" w:type="dxa"/>
            <w:vMerge/>
            <w:vAlign w:val="center"/>
          </w:tcPr>
          <w:p w14:paraId="2B5C7AA8"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15DA5919" w14:textId="77777777" w:rsidR="00341327" w:rsidRPr="00341327" w:rsidRDefault="00341327" w:rsidP="00C52B26">
            <w:pPr>
              <w:widowControl w:val="0"/>
              <w:tabs>
                <w:tab w:val="left" w:pos="610"/>
              </w:tabs>
              <w:ind w:right="117"/>
              <w:rPr>
                <w:rFonts w:eastAsia="Calibri" w:cstheme="minorHAnsi"/>
                <w:sz w:val="22"/>
                <w:szCs w:val="22"/>
              </w:rPr>
            </w:pPr>
            <w:r w:rsidRPr="00341327">
              <w:rPr>
                <w:rFonts w:cstheme="minorHAnsi"/>
                <w:b/>
                <w:bCs/>
                <w:sz w:val="22"/>
                <w:szCs w:val="22"/>
              </w:rPr>
              <w:t>3.3.</w:t>
            </w:r>
            <w:r w:rsidRPr="00341327">
              <w:rPr>
                <w:rFonts w:cstheme="minorHAnsi"/>
                <w:sz w:val="22"/>
                <w:szCs w:val="22"/>
              </w:rPr>
              <w:t xml:space="preserve"> Prevenir e identificar aquellas situaciones que conlleven un riesgo, clasificándolas en peligrosas y no peligrosas, a través de distintas experiencias planteadas: imágenes y visionado de vídeos.</w:t>
            </w:r>
          </w:p>
        </w:tc>
        <w:tc>
          <w:tcPr>
            <w:tcW w:w="2551" w:type="dxa"/>
            <w:gridSpan w:val="2"/>
            <w:vAlign w:val="center"/>
          </w:tcPr>
          <w:p w14:paraId="7498D44B"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Identificación de situaciones peligrosas y prevención de accidentes.</w:t>
            </w:r>
          </w:p>
        </w:tc>
        <w:tc>
          <w:tcPr>
            <w:tcW w:w="3551" w:type="dxa"/>
            <w:vAlign w:val="center"/>
          </w:tcPr>
          <w:p w14:paraId="261534A3"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12</w:t>
            </w:r>
            <w:r w:rsidRPr="00341327">
              <w:rPr>
                <w:rFonts w:cstheme="minorHAnsi"/>
                <w:b/>
                <w:bCs/>
              </w:rPr>
              <w:t>.</w:t>
            </w:r>
            <w:r w:rsidRPr="00341327">
              <w:rPr>
                <w:rFonts w:cstheme="minorHAnsi"/>
              </w:rPr>
              <w:t xml:space="preserve"> Degustación de alimentos (actividades, juegos y experiencias).</w:t>
            </w:r>
          </w:p>
        </w:tc>
      </w:tr>
      <w:tr w:rsidR="00341327" w:rsidRPr="00341327" w14:paraId="0DF54F79" w14:textId="77777777" w:rsidTr="00341327">
        <w:trPr>
          <w:trHeight w:val="433"/>
        </w:trPr>
        <w:tc>
          <w:tcPr>
            <w:tcW w:w="1978" w:type="dxa"/>
            <w:shd w:val="clear" w:color="auto" w:fill="DEEAF6" w:themeFill="accent5" w:themeFillTint="33"/>
          </w:tcPr>
          <w:p w14:paraId="589B1BDD" w14:textId="77777777" w:rsidR="00341327" w:rsidRPr="00341327" w:rsidRDefault="00341327" w:rsidP="00C52B26">
            <w:pPr>
              <w:rPr>
                <w:rFonts w:eastAsia="Calibri" w:cstheme="minorHAnsi"/>
                <w:sz w:val="22"/>
                <w:szCs w:val="22"/>
              </w:rPr>
            </w:pPr>
          </w:p>
        </w:tc>
        <w:tc>
          <w:tcPr>
            <w:tcW w:w="2268" w:type="dxa"/>
            <w:shd w:val="clear" w:color="auto" w:fill="DEEAF6" w:themeFill="accent5" w:themeFillTint="33"/>
          </w:tcPr>
          <w:p w14:paraId="5188C82C" w14:textId="77777777" w:rsidR="00341327" w:rsidRPr="00341327" w:rsidRDefault="00341327" w:rsidP="00C52B26">
            <w:pPr>
              <w:widowControl w:val="0"/>
              <w:tabs>
                <w:tab w:val="left" w:pos="542"/>
              </w:tabs>
              <w:spacing w:before="120" w:after="120"/>
              <w:rPr>
                <w:rFonts w:eastAsia="Calibri" w:cstheme="minorHAnsi"/>
                <w:b/>
                <w:sz w:val="22"/>
                <w:szCs w:val="22"/>
              </w:rPr>
            </w:pPr>
          </w:p>
        </w:tc>
        <w:tc>
          <w:tcPr>
            <w:tcW w:w="6102" w:type="dxa"/>
            <w:gridSpan w:val="3"/>
            <w:shd w:val="clear" w:color="auto" w:fill="DEEAF6" w:themeFill="accent5" w:themeFillTint="33"/>
          </w:tcPr>
          <w:p w14:paraId="0774267D" w14:textId="77777777" w:rsidR="00341327" w:rsidRPr="00341327" w:rsidRDefault="00341327" w:rsidP="00C52B26">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341327">
              <w:rPr>
                <w:rFonts w:eastAsia="Calibri" w:cstheme="minorHAnsi"/>
                <w:b/>
                <w:sz w:val="22"/>
                <w:szCs w:val="22"/>
              </w:rPr>
              <w:t>D. Interacción socioemocional en el entorno. La vida junto a los demás</w:t>
            </w:r>
          </w:p>
        </w:tc>
      </w:tr>
      <w:tr w:rsidR="00341327" w:rsidRPr="00341327" w14:paraId="318B8DD3" w14:textId="77777777" w:rsidTr="00341327">
        <w:trPr>
          <w:trHeight w:val="268"/>
        </w:trPr>
        <w:tc>
          <w:tcPr>
            <w:tcW w:w="1978" w:type="dxa"/>
            <w:vMerge w:val="restart"/>
            <w:vAlign w:val="center"/>
          </w:tcPr>
          <w:p w14:paraId="16F68211" w14:textId="77777777" w:rsidR="00341327" w:rsidRPr="00341327" w:rsidRDefault="00341327" w:rsidP="00C52B26">
            <w:pPr>
              <w:rPr>
                <w:rFonts w:eastAsia="Calibri" w:cstheme="minorHAnsi"/>
                <w:sz w:val="22"/>
                <w:szCs w:val="22"/>
              </w:rPr>
            </w:pPr>
            <w:r w:rsidRPr="00341327">
              <w:rPr>
                <w:rFonts w:cstheme="minorHAnsi"/>
                <w:b/>
                <w:bCs/>
                <w:sz w:val="22"/>
                <w:szCs w:val="22"/>
              </w:rPr>
              <w:t>4.</w:t>
            </w:r>
            <w:r w:rsidRPr="00341327">
              <w:rPr>
                <w:rFonts w:cstheme="minorHAnsi"/>
                <w:sz w:val="22"/>
                <w:szCs w:val="22"/>
              </w:rPr>
              <w:t xml:space="preserve"> Establecer interacciones sociales en condiciones de igualdad, valorando la importancia de la amistad, el respeto y la empatía, para </w:t>
            </w:r>
            <w:r w:rsidRPr="00341327">
              <w:rPr>
                <w:rFonts w:cstheme="minorHAnsi"/>
                <w:sz w:val="22"/>
                <w:szCs w:val="22"/>
              </w:rPr>
              <w:lastRenderedPageBreak/>
              <w:t>construir su propia identidad basada en valores democráticos y de respeto a los derechos humanos.</w:t>
            </w:r>
          </w:p>
        </w:tc>
        <w:tc>
          <w:tcPr>
            <w:tcW w:w="2268" w:type="dxa"/>
            <w:vAlign w:val="center"/>
          </w:tcPr>
          <w:p w14:paraId="09E886FE" w14:textId="77777777" w:rsidR="00341327" w:rsidRPr="00341327" w:rsidRDefault="00341327" w:rsidP="00C52B26">
            <w:pPr>
              <w:widowControl w:val="0"/>
              <w:tabs>
                <w:tab w:val="left" w:pos="610"/>
              </w:tabs>
              <w:ind w:right="115"/>
              <w:rPr>
                <w:rFonts w:eastAsia="Calibri" w:cstheme="minorHAnsi"/>
                <w:sz w:val="22"/>
                <w:szCs w:val="22"/>
              </w:rPr>
            </w:pPr>
            <w:r w:rsidRPr="00341327">
              <w:rPr>
                <w:rFonts w:cstheme="minorHAnsi"/>
                <w:b/>
                <w:bCs/>
                <w:sz w:val="22"/>
                <w:szCs w:val="22"/>
              </w:rPr>
              <w:lastRenderedPageBreak/>
              <w:t xml:space="preserve">4.1. </w:t>
            </w:r>
            <w:r w:rsidRPr="00341327">
              <w:rPr>
                <w:rFonts w:cstheme="minorHAnsi"/>
                <w:sz w:val="22"/>
                <w:szCs w:val="22"/>
              </w:rPr>
              <w:t xml:space="preserve">Participar con iniciativa en juegos y actividades colectivas relacionándose con otras personas con actitudes de afecto y empatía, respetando los distintos ritmos individuales y </w:t>
            </w:r>
            <w:r w:rsidRPr="00341327">
              <w:rPr>
                <w:rFonts w:cstheme="minorHAnsi"/>
                <w:sz w:val="22"/>
                <w:szCs w:val="22"/>
              </w:rPr>
              <w:lastRenderedPageBreak/>
              <w:t>evitando todo tipo de discriminación.</w:t>
            </w:r>
          </w:p>
        </w:tc>
        <w:tc>
          <w:tcPr>
            <w:tcW w:w="2551" w:type="dxa"/>
            <w:gridSpan w:val="2"/>
            <w:vAlign w:val="center"/>
          </w:tcPr>
          <w:p w14:paraId="388F7652"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lastRenderedPageBreak/>
              <w:t>La familia y la incorporación a la escuela.</w:t>
            </w:r>
          </w:p>
          <w:p w14:paraId="72BAFC88"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Estrategias de autorregulación de la conducta. Empatía y respeto.</w:t>
            </w:r>
          </w:p>
          <w:p w14:paraId="0A76D7F5"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 xml:space="preserve">La respuesta empática a la diversidad debida a distintas formas de </w:t>
            </w:r>
            <w:r w:rsidRPr="00341327">
              <w:rPr>
                <w:rFonts w:eastAsia="Calibri" w:cstheme="minorHAnsi"/>
                <w:sz w:val="22"/>
                <w:szCs w:val="22"/>
              </w:rPr>
              <w:lastRenderedPageBreak/>
              <w:t>discapacidad y a sus implicaciones en la vida cotidiana.</w:t>
            </w:r>
          </w:p>
        </w:tc>
        <w:tc>
          <w:tcPr>
            <w:tcW w:w="3551" w:type="dxa"/>
            <w:vAlign w:val="center"/>
          </w:tcPr>
          <w:p w14:paraId="0C4790DF"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lastRenderedPageBreak/>
              <w:t>Ficha 2.</w:t>
            </w:r>
            <w:r w:rsidRPr="00341327">
              <w:rPr>
                <w:rFonts w:cstheme="minorHAnsi"/>
              </w:rPr>
              <w:t xml:space="preserve"> Ayuda de la familia para la búsqueda de información sobre los seres vivos e inertes (actividades, juegos y experiencias).</w:t>
            </w:r>
          </w:p>
          <w:p w14:paraId="308D7DB3"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5.</w:t>
            </w:r>
            <w:r w:rsidRPr="00341327">
              <w:rPr>
                <w:rFonts w:cstheme="minorHAnsi"/>
              </w:rPr>
              <w:t xml:space="preserve"> Aportación de la familia de fotografías del alumnado desde el nacimiento </w:t>
            </w:r>
            <w:r w:rsidRPr="00341327">
              <w:rPr>
                <w:rFonts w:cstheme="minorHAnsi"/>
              </w:rPr>
              <w:lastRenderedPageBreak/>
              <w:t>hasta la actualidad (actividades, juegos y experiencias).</w:t>
            </w:r>
          </w:p>
          <w:p w14:paraId="3F1C08D4"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Ficha 12.</w:t>
            </w:r>
            <w:r w:rsidRPr="00341327">
              <w:rPr>
                <w:rFonts w:cstheme="minorHAnsi"/>
              </w:rPr>
              <w:t xml:space="preserve"> Búsqueda de imágenes de alimentos beneficiosos para la salud con la ayuda de la familia (actividades, juegos y experiencias).</w:t>
            </w:r>
          </w:p>
        </w:tc>
      </w:tr>
      <w:tr w:rsidR="00341327" w:rsidRPr="00341327" w14:paraId="7FBC413D" w14:textId="77777777" w:rsidTr="00341327">
        <w:trPr>
          <w:trHeight w:val="1649"/>
        </w:trPr>
        <w:tc>
          <w:tcPr>
            <w:tcW w:w="1978" w:type="dxa"/>
            <w:vMerge/>
            <w:vAlign w:val="center"/>
          </w:tcPr>
          <w:p w14:paraId="51CCA534"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32EA95A8" w14:textId="77777777" w:rsidR="00341327" w:rsidRPr="00341327" w:rsidRDefault="00341327" w:rsidP="00C52B26">
            <w:pPr>
              <w:widowControl w:val="0"/>
              <w:tabs>
                <w:tab w:val="left" w:pos="610"/>
              </w:tabs>
              <w:ind w:right="119"/>
              <w:rPr>
                <w:rFonts w:eastAsia="Calibri" w:cstheme="minorHAnsi"/>
                <w:sz w:val="22"/>
                <w:szCs w:val="22"/>
              </w:rPr>
            </w:pPr>
            <w:r w:rsidRPr="00341327">
              <w:rPr>
                <w:rFonts w:cstheme="minorHAnsi"/>
                <w:b/>
                <w:bCs/>
                <w:sz w:val="22"/>
                <w:szCs w:val="22"/>
              </w:rPr>
              <w:t>4.2.</w:t>
            </w:r>
            <w:r w:rsidRPr="00341327">
              <w:rPr>
                <w:rFonts w:cstheme="minorHAnsi"/>
                <w:sz w:val="22"/>
                <w:szCs w:val="22"/>
              </w:rPr>
              <w:t xml:space="preserve"> Reproducir conductas, acciones o situaciones a través del juego simbólico en interacción con sus iguales, identificando y rechazando todo tipo de estereotipos.</w:t>
            </w:r>
          </w:p>
        </w:tc>
        <w:tc>
          <w:tcPr>
            <w:tcW w:w="2551" w:type="dxa"/>
            <w:gridSpan w:val="2"/>
            <w:vAlign w:val="center"/>
          </w:tcPr>
          <w:p w14:paraId="6C7C18BB"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Juego simbólico. Observación, imitación y representación de personas, personajes y situaciones. Estereotipos y prejuicios.</w:t>
            </w:r>
          </w:p>
        </w:tc>
        <w:tc>
          <w:tcPr>
            <w:tcW w:w="3551" w:type="dxa"/>
            <w:vAlign w:val="center"/>
          </w:tcPr>
          <w:p w14:paraId="6FCDC1CE"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 xml:space="preserve">Juegos y actividades psicomotrices: </w:t>
            </w:r>
            <w:r w:rsidRPr="00341327">
              <w:rPr>
                <w:rFonts w:cstheme="minorHAnsi"/>
              </w:rPr>
              <w:t>Caminando como bebés; Me despierto, desayuno, me aseo y voy a la escuela.</w:t>
            </w:r>
          </w:p>
          <w:p w14:paraId="4390F00D"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Rincón del juego simbólico</w:t>
            </w:r>
            <w:r w:rsidRPr="00341327">
              <w:rPr>
                <w:rFonts w:cstheme="minorHAnsi"/>
                <w:b/>
                <w:bCs/>
              </w:rPr>
              <w:t xml:space="preserve">: </w:t>
            </w:r>
          </w:p>
          <w:p w14:paraId="2A55F213" w14:textId="77777777" w:rsidR="00341327" w:rsidRPr="00341327" w:rsidRDefault="00341327" w:rsidP="00341327">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341327">
              <w:rPr>
                <w:rFonts w:eastAsia="Calibri" w:cstheme="minorHAnsi"/>
                <w:b/>
                <w:sz w:val="22"/>
                <w:szCs w:val="22"/>
              </w:rPr>
              <w:t>Rincón del espejo</w:t>
            </w:r>
            <w:r w:rsidRPr="00341327">
              <w:rPr>
                <w:rFonts w:eastAsia="Calibri" w:cstheme="minorHAnsi"/>
                <w:b/>
                <w:bCs/>
                <w:sz w:val="22"/>
                <w:szCs w:val="22"/>
              </w:rPr>
              <w:t xml:space="preserve">: </w:t>
            </w:r>
            <w:r w:rsidRPr="00341327">
              <w:rPr>
                <w:rFonts w:eastAsia="Calibri" w:cstheme="minorHAnsi"/>
                <w:sz w:val="22"/>
                <w:szCs w:val="22"/>
              </w:rPr>
              <w:t>observación de sí mismo y establecimiento de semejanzas y diferencias con otras personas.</w:t>
            </w:r>
          </w:p>
          <w:p w14:paraId="3E348417" w14:textId="77777777" w:rsidR="00341327" w:rsidRPr="00341327" w:rsidRDefault="00341327" w:rsidP="00341327">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341327">
              <w:rPr>
                <w:rFonts w:eastAsia="Calibri" w:cstheme="minorHAnsi"/>
                <w:b/>
                <w:sz w:val="22"/>
                <w:szCs w:val="22"/>
              </w:rPr>
              <w:t>Rincón del pediatra</w:t>
            </w:r>
            <w:r w:rsidRPr="00341327">
              <w:rPr>
                <w:rFonts w:eastAsia="Calibri" w:cstheme="minorHAnsi"/>
                <w:b/>
                <w:bCs/>
                <w:sz w:val="22"/>
                <w:szCs w:val="22"/>
              </w:rPr>
              <w:t>:</w:t>
            </w:r>
            <w:r w:rsidRPr="00341327">
              <w:rPr>
                <w:rFonts w:eastAsia="Calibri" w:cstheme="minorHAnsi"/>
                <w:sz w:val="22"/>
                <w:szCs w:val="22"/>
              </w:rPr>
              <w:t xml:space="preserve"> imitación de </w:t>
            </w:r>
            <w:proofErr w:type="gramStart"/>
            <w:r w:rsidRPr="00341327">
              <w:rPr>
                <w:rFonts w:eastAsia="Calibri" w:cstheme="minorHAnsi"/>
                <w:sz w:val="22"/>
                <w:szCs w:val="22"/>
              </w:rPr>
              <w:t>la funciones</w:t>
            </w:r>
            <w:proofErr w:type="gramEnd"/>
            <w:r w:rsidRPr="00341327">
              <w:rPr>
                <w:rFonts w:eastAsia="Calibri" w:cstheme="minorHAnsi"/>
                <w:sz w:val="22"/>
                <w:szCs w:val="22"/>
              </w:rPr>
              <w:t xml:space="preserve"> de profesionales relacionados con la salud, hombres y mujeres: pediatras, enfermeros...</w:t>
            </w:r>
          </w:p>
        </w:tc>
      </w:tr>
      <w:tr w:rsidR="00341327" w:rsidRPr="00341327" w14:paraId="0D3937CB" w14:textId="77777777" w:rsidTr="00341327">
        <w:trPr>
          <w:trHeight w:val="526"/>
        </w:trPr>
        <w:tc>
          <w:tcPr>
            <w:tcW w:w="1978" w:type="dxa"/>
            <w:vMerge/>
            <w:vAlign w:val="center"/>
          </w:tcPr>
          <w:p w14:paraId="741FCE06"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032FA89B" w14:textId="77777777" w:rsidR="00341327" w:rsidRPr="00341327" w:rsidRDefault="00341327" w:rsidP="00C52B26">
            <w:pPr>
              <w:rPr>
                <w:rFonts w:eastAsia="Calibri" w:cstheme="minorHAnsi"/>
                <w:sz w:val="22"/>
                <w:szCs w:val="22"/>
              </w:rPr>
            </w:pPr>
            <w:r w:rsidRPr="00341327">
              <w:rPr>
                <w:rFonts w:cstheme="minorHAnsi"/>
                <w:b/>
                <w:bCs/>
                <w:sz w:val="22"/>
                <w:szCs w:val="22"/>
              </w:rPr>
              <w:t>4.4.</w:t>
            </w:r>
            <w:r w:rsidRPr="00341327">
              <w:rPr>
                <w:rFonts w:cstheme="minorHAnsi"/>
                <w:sz w:val="22"/>
                <w:szCs w:val="22"/>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551" w:type="dxa"/>
            <w:gridSpan w:val="2"/>
            <w:vAlign w:val="center"/>
          </w:tcPr>
          <w:p w14:paraId="5663EF7D"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Habilidades socioafectivas y de convivencia: comunicación de sentimientos y emociones y pautas básicas de convivencia, que incluyan el respeto a la igualdad de género y el rechazo a cualquier tipo de discriminación.</w:t>
            </w:r>
          </w:p>
          <w:p w14:paraId="52E77C8E"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La amistad como elemento protector, de prevención de la violencia y de desarrollo de la cultura de la paz.</w:t>
            </w:r>
          </w:p>
        </w:tc>
        <w:tc>
          <w:tcPr>
            <w:tcW w:w="3551" w:type="dxa"/>
            <w:vAlign w:val="center"/>
          </w:tcPr>
          <w:p w14:paraId="15A244E1"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rPr>
              <w:t>Conversaciones sobre distintas temáticas en la asamblea y a través de los juegos que se realizan en las actividades, juegos y experiencias sugeridos.</w:t>
            </w:r>
          </w:p>
        </w:tc>
      </w:tr>
      <w:tr w:rsidR="00341327" w:rsidRPr="00341327" w14:paraId="2B761B93" w14:textId="77777777" w:rsidTr="00341327">
        <w:trPr>
          <w:trHeight w:val="655"/>
        </w:trPr>
        <w:tc>
          <w:tcPr>
            <w:tcW w:w="1978" w:type="dxa"/>
            <w:vMerge/>
            <w:vAlign w:val="center"/>
          </w:tcPr>
          <w:p w14:paraId="671E283B"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0AFA5633" w14:textId="77777777" w:rsidR="00341327" w:rsidRPr="00341327" w:rsidRDefault="00341327" w:rsidP="00C52B26">
            <w:pPr>
              <w:widowControl w:val="0"/>
              <w:tabs>
                <w:tab w:val="left" w:pos="610"/>
              </w:tabs>
              <w:ind w:right="119"/>
              <w:rPr>
                <w:rFonts w:eastAsia="Calibri" w:cstheme="minorHAnsi"/>
                <w:sz w:val="22"/>
                <w:szCs w:val="22"/>
              </w:rPr>
            </w:pPr>
            <w:r w:rsidRPr="00341327">
              <w:rPr>
                <w:rFonts w:cstheme="minorHAnsi"/>
                <w:b/>
                <w:bCs/>
                <w:sz w:val="22"/>
                <w:szCs w:val="22"/>
              </w:rPr>
              <w:t>4.5.</w:t>
            </w:r>
            <w:r w:rsidRPr="00341327">
              <w:rPr>
                <w:rFonts w:cstheme="minorHAnsi"/>
                <w:sz w:val="22"/>
                <w:szCs w:val="22"/>
              </w:rPr>
              <w:t xml:space="preserve"> Desarrollar destrezas y habilidades para la </w:t>
            </w:r>
            <w:r w:rsidRPr="00341327">
              <w:rPr>
                <w:rFonts w:cstheme="minorHAnsi"/>
                <w:sz w:val="22"/>
                <w:szCs w:val="22"/>
              </w:rPr>
              <w:lastRenderedPageBreak/>
              <w:t>gestión de conflictos de forma positiva, proponiendo alternativas creativas y teniendo en cuenta el criterio de otras personas.</w:t>
            </w:r>
          </w:p>
        </w:tc>
        <w:tc>
          <w:tcPr>
            <w:tcW w:w="2551" w:type="dxa"/>
            <w:gridSpan w:val="2"/>
            <w:vAlign w:val="center"/>
          </w:tcPr>
          <w:p w14:paraId="40C9922F"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lastRenderedPageBreak/>
              <w:t>Fórmulas de cortesía e interacción social positiva. Actitud de ayuda y cooperación.</w:t>
            </w:r>
          </w:p>
          <w:p w14:paraId="0FF9DCA2"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lastRenderedPageBreak/>
              <w:t>Resolución de conflictos surgidos en interacciones con los otros.</w:t>
            </w:r>
          </w:p>
          <w:p w14:paraId="7F91F83B"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Otros grupos sociales de pertenencia: características, funciones y servicios.</w:t>
            </w:r>
          </w:p>
        </w:tc>
        <w:tc>
          <w:tcPr>
            <w:tcW w:w="3551" w:type="dxa"/>
            <w:vAlign w:val="center"/>
          </w:tcPr>
          <w:p w14:paraId="1DECF748"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rPr>
              <w:lastRenderedPageBreak/>
              <w:t>A través de las actividades que se realizan en grupo a lo largo de la unidad.</w:t>
            </w:r>
          </w:p>
          <w:p w14:paraId="26D744C6"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lastRenderedPageBreak/>
              <w:t>Ficha 14.</w:t>
            </w:r>
            <w:r w:rsidRPr="00341327">
              <w:rPr>
                <w:rFonts w:cstheme="minorHAnsi"/>
              </w:rPr>
              <w:t xml:space="preserve"> Uso del microscopio por </w:t>
            </w:r>
            <w:proofErr w:type="gramStart"/>
            <w:r w:rsidRPr="00341327">
              <w:rPr>
                <w:rFonts w:cstheme="minorHAnsi"/>
              </w:rPr>
              <w:t>los científicos y las científicas</w:t>
            </w:r>
            <w:proofErr w:type="gramEnd"/>
            <w:r w:rsidRPr="00341327">
              <w:rPr>
                <w:rFonts w:cstheme="minorHAnsi"/>
              </w:rPr>
              <w:t>.</w:t>
            </w:r>
          </w:p>
        </w:tc>
      </w:tr>
      <w:tr w:rsidR="00341327" w:rsidRPr="00341327" w14:paraId="398B2C4B" w14:textId="77777777" w:rsidTr="00341327">
        <w:trPr>
          <w:trHeight w:val="655"/>
        </w:trPr>
        <w:tc>
          <w:tcPr>
            <w:tcW w:w="1978" w:type="dxa"/>
            <w:vMerge/>
            <w:vAlign w:val="center"/>
          </w:tcPr>
          <w:p w14:paraId="6D0CA05B" w14:textId="77777777" w:rsidR="00341327" w:rsidRPr="00341327" w:rsidRDefault="00341327" w:rsidP="00C52B26">
            <w:pPr>
              <w:widowControl w:val="0"/>
              <w:pBdr>
                <w:top w:val="nil"/>
                <w:left w:val="nil"/>
                <w:bottom w:val="nil"/>
                <w:right w:val="nil"/>
                <w:between w:val="nil"/>
              </w:pBdr>
              <w:rPr>
                <w:rFonts w:eastAsia="Calibri" w:cstheme="minorHAnsi"/>
                <w:sz w:val="22"/>
                <w:szCs w:val="22"/>
              </w:rPr>
            </w:pPr>
          </w:p>
        </w:tc>
        <w:tc>
          <w:tcPr>
            <w:tcW w:w="2268" w:type="dxa"/>
            <w:vAlign w:val="center"/>
          </w:tcPr>
          <w:p w14:paraId="1870A79D" w14:textId="77777777" w:rsidR="00341327" w:rsidRPr="00341327" w:rsidRDefault="00341327" w:rsidP="00C52B26">
            <w:pPr>
              <w:widowControl w:val="0"/>
              <w:tabs>
                <w:tab w:val="left" w:pos="610"/>
              </w:tabs>
              <w:ind w:right="117"/>
              <w:rPr>
                <w:rFonts w:eastAsia="Calibri" w:cstheme="minorHAnsi"/>
                <w:sz w:val="22"/>
                <w:szCs w:val="22"/>
              </w:rPr>
            </w:pPr>
            <w:r w:rsidRPr="00341327">
              <w:rPr>
                <w:rFonts w:cstheme="minorHAnsi"/>
                <w:b/>
                <w:bCs/>
                <w:sz w:val="22"/>
                <w:szCs w:val="22"/>
              </w:rPr>
              <w:t>4.6.</w:t>
            </w:r>
            <w:r w:rsidRPr="00341327">
              <w:rPr>
                <w:rFonts w:cstheme="minorHAnsi"/>
                <w:sz w:val="22"/>
                <w:szCs w:val="22"/>
              </w:rPr>
              <w:t xml:space="preserve"> Participar, desde una actitud de respeto, en actividades relacionadas con costumbres y tradiciones étnicas y culturales presentes en su entorno, mostrando interés por conocerlas.</w:t>
            </w:r>
          </w:p>
        </w:tc>
        <w:tc>
          <w:tcPr>
            <w:tcW w:w="2551" w:type="dxa"/>
            <w:gridSpan w:val="2"/>
            <w:vAlign w:val="center"/>
          </w:tcPr>
          <w:p w14:paraId="34DB02E2"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Asentamiento y actividades del entorno.</w:t>
            </w:r>
          </w:p>
          <w:p w14:paraId="510A7191" w14:textId="77777777" w:rsidR="00341327" w:rsidRPr="00341327" w:rsidRDefault="00341327" w:rsidP="00341327">
            <w:pPr>
              <w:widowControl w:val="0"/>
              <w:numPr>
                <w:ilvl w:val="1"/>
                <w:numId w:val="4"/>
              </w:numPr>
              <w:pBdr>
                <w:top w:val="nil"/>
                <w:left w:val="nil"/>
                <w:bottom w:val="nil"/>
                <w:right w:val="nil"/>
                <w:between w:val="nil"/>
              </w:pBdr>
              <w:tabs>
                <w:tab w:val="left" w:pos="280"/>
              </w:tabs>
              <w:spacing w:before="0" w:after="0"/>
              <w:ind w:left="178" w:right="121" w:hanging="244"/>
              <w:rPr>
                <w:rFonts w:eastAsia="Calibri" w:cstheme="minorHAnsi"/>
                <w:sz w:val="22"/>
                <w:szCs w:val="22"/>
              </w:rPr>
            </w:pPr>
            <w:r w:rsidRPr="00341327">
              <w:rPr>
                <w:rFonts w:eastAsia="Calibri" w:cstheme="minorHAnsi"/>
                <w:sz w:val="22"/>
                <w:szCs w:val="22"/>
              </w:rPr>
              <w:t>Celebraciones, costumbres y tradiciones. Herramientas para el aprecio de las señas de identidad étnico</w:t>
            </w:r>
            <w:r w:rsidRPr="00341327">
              <w:rPr>
                <w:rFonts w:eastAsia="Calibri" w:cstheme="minorHAnsi"/>
                <w:sz w:val="22"/>
                <w:szCs w:val="22"/>
              </w:rPr>
              <w:noBreakHyphen/>
              <w:t>cultural presentes en su entorno.</w:t>
            </w:r>
          </w:p>
        </w:tc>
        <w:tc>
          <w:tcPr>
            <w:tcW w:w="3551" w:type="dxa"/>
            <w:vAlign w:val="center"/>
          </w:tcPr>
          <w:p w14:paraId="18B39CDF"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Láminas de ambientación, fiestas, trabajo cooperativo</w:t>
            </w:r>
            <w:r w:rsidRPr="00341327">
              <w:rPr>
                <w:rFonts w:cstheme="minorHAnsi"/>
                <w:b/>
                <w:bCs/>
              </w:rPr>
              <w:t xml:space="preserve">: </w:t>
            </w:r>
            <w:r w:rsidRPr="00341327">
              <w:rPr>
                <w:rFonts w:cstheme="minorHAnsi"/>
                <w:i/>
                <w:iCs/>
              </w:rPr>
              <w:t>Halloween</w:t>
            </w:r>
            <w:r w:rsidRPr="00341327">
              <w:rPr>
                <w:rFonts w:cstheme="minorHAnsi"/>
              </w:rPr>
              <w:t>.</w:t>
            </w:r>
          </w:p>
          <w:p w14:paraId="3D95DEA5" w14:textId="77777777" w:rsidR="00341327" w:rsidRPr="00341327" w:rsidRDefault="00341327" w:rsidP="00341327">
            <w:pPr>
              <w:pStyle w:val="Prrafodelista"/>
              <w:numPr>
                <w:ilvl w:val="0"/>
                <w:numId w:val="6"/>
              </w:numPr>
              <w:pBdr>
                <w:top w:val="nil"/>
                <w:left w:val="nil"/>
                <w:bottom w:val="nil"/>
                <w:right w:val="nil"/>
                <w:between w:val="nil"/>
              </w:pBdr>
              <w:spacing w:after="0"/>
              <w:ind w:left="219" w:hanging="218"/>
              <w:jc w:val="left"/>
              <w:rPr>
                <w:rFonts w:cstheme="minorHAnsi"/>
              </w:rPr>
            </w:pPr>
            <w:r w:rsidRPr="00341327">
              <w:rPr>
                <w:rFonts w:cstheme="minorHAnsi"/>
                <w:b/>
              </w:rPr>
              <w:t>Material complementario</w:t>
            </w:r>
            <w:r w:rsidRPr="00341327">
              <w:rPr>
                <w:rFonts w:cstheme="minorHAnsi"/>
                <w:b/>
                <w:bCs/>
              </w:rPr>
              <w:t xml:space="preserve">: </w:t>
            </w:r>
            <w:r w:rsidRPr="00341327">
              <w:rPr>
                <w:rFonts w:cstheme="minorHAnsi"/>
              </w:rPr>
              <w:t>CD de canciones, adivinanzas, poesías y refranes incluidos en esta unidad.</w:t>
            </w:r>
          </w:p>
        </w:tc>
      </w:tr>
    </w:tbl>
    <w:p w14:paraId="43F0E26C" w14:textId="77777777" w:rsidR="00341327" w:rsidRPr="00C133C9" w:rsidRDefault="00341327" w:rsidP="007064A3">
      <w:pPr>
        <w:rPr>
          <w:rFonts w:eastAsia="Calibri" w:cstheme="minorHAnsi"/>
          <w:b/>
          <w:sz w:val="22"/>
          <w:szCs w:val="22"/>
        </w:rPr>
      </w:pP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7064A3" w:rsidRPr="00C133C9" w14:paraId="26EBA562" w14:textId="77777777" w:rsidTr="402E690E">
        <w:tc>
          <w:tcPr>
            <w:tcW w:w="10482" w:type="dxa"/>
            <w:shd w:val="clear" w:color="auto" w:fill="92D050"/>
          </w:tcPr>
          <w:p w14:paraId="53F2DBEB" w14:textId="77777777" w:rsidR="007064A3" w:rsidRPr="00C133C9" w:rsidRDefault="007064A3" w:rsidP="00A77202">
            <w:pPr>
              <w:spacing w:before="115" w:after="115"/>
              <w:jc w:val="center"/>
              <w:rPr>
                <w:rFonts w:eastAsia="Calibri" w:cstheme="minorHAnsi"/>
                <w:b/>
                <w:sz w:val="22"/>
                <w:szCs w:val="22"/>
              </w:rPr>
            </w:pPr>
            <w:proofErr w:type="gramStart"/>
            <w:r w:rsidRPr="00CC13E2">
              <w:rPr>
                <w:rFonts w:eastAsia="Calibri" w:cstheme="minorHAnsi"/>
                <w:b/>
                <w:color w:val="FFFFFF" w:themeColor="background1"/>
              </w:rPr>
              <w:t>ACTIVIDADES A DESARROLLAR</w:t>
            </w:r>
            <w:proofErr w:type="gramEnd"/>
          </w:p>
        </w:tc>
      </w:tr>
      <w:tr w:rsidR="007064A3" w:rsidRPr="00C133C9" w14:paraId="6210FB55" w14:textId="77777777" w:rsidTr="402E690E">
        <w:tc>
          <w:tcPr>
            <w:tcW w:w="10482" w:type="dxa"/>
            <w:vAlign w:val="center"/>
          </w:tcPr>
          <w:p w14:paraId="4EAF0F2D" w14:textId="1383DCDE" w:rsidR="000A5A7D" w:rsidRDefault="000A5A7D" w:rsidP="000A5A7D">
            <w:pPr>
              <w:spacing w:before="0" w:after="0"/>
              <w:ind w:left="261"/>
              <w:jc w:val="both"/>
              <w:rPr>
                <w:rFonts w:eastAsia="Calibri" w:cstheme="minorHAnsi"/>
                <w:b/>
                <w:sz w:val="22"/>
                <w:szCs w:val="22"/>
              </w:rPr>
            </w:pPr>
          </w:p>
          <w:p w14:paraId="3934605E" w14:textId="3CE8EBE9" w:rsidR="007064A3" w:rsidRPr="00C133C9" w:rsidRDefault="007064A3">
            <w:pPr>
              <w:numPr>
                <w:ilvl w:val="0"/>
                <w:numId w:val="5"/>
              </w:numPr>
              <w:spacing w:before="0" w:after="0"/>
              <w:ind w:left="261" w:hanging="261"/>
              <w:jc w:val="both"/>
              <w:rPr>
                <w:rFonts w:eastAsia="Calibri" w:cstheme="minorHAnsi"/>
                <w:b/>
                <w:sz w:val="22"/>
                <w:szCs w:val="22"/>
              </w:rPr>
            </w:pPr>
            <w:r w:rsidRPr="00C133C9">
              <w:rPr>
                <w:rFonts w:eastAsia="Calibri" w:cstheme="minorHAnsi"/>
                <w:b/>
                <w:sz w:val="22"/>
                <w:szCs w:val="22"/>
              </w:rPr>
              <w:t>Actividades generales y complementarias:</w:t>
            </w:r>
          </w:p>
          <w:p w14:paraId="2961BFBB" w14:textId="77777777" w:rsidR="007064A3" w:rsidRPr="00C133C9" w:rsidRDefault="007064A3">
            <w:pPr>
              <w:numPr>
                <w:ilvl w:val="0"/>
                <w:numId w:val="9"/>
              </w:numPr>
              <w:spacing w:before="0" w:after="0"/>
              <w:ind w:left="724" w:hanging="357"/>
              <w:jc w:val="both"/>
              <w:rPr>
                <w:rFonts w:eastAsia="Calibri" w:cstheme="minorHAnsi"/>
                <w:sz w:val="22"/>
                <w:szCs w:val="22"/>
              </w:rPr>
            </w:pPr>
            <w:r w:rsidRPr="00C133C9">
              <w:rPr>
                <w:rFonts w:cstheme="minorHAnsi"/>
                <w:sz w:val="22"/>
                <w:szCs w:val="22"/>
              </w:rPr>
              <w:t>Observar</w:t>
            </w:r>
            <w:r w:rsidRPr="00C133C9">
              <w:rPr>
                <w:rFonts w:eastAsia="Calibri" w:cstheme="minorHAnsi"/>
                <w:sz w:val="22"/>
                <w:szCs w:val="22"/>
              </w:rPr>
              <w:t xml:space="preserve"> y leer la primera ficha de la unidad para detectar los conocimientos previos del alumnado y comentar las imágenes. </w:t>
            </w:r>
          </w:p>
          <w:p w14:paraId="26052AA6" w14:textId="464042C8" w:rsidR="007064A3" w:rsidRPr="00C133C9" w:rsidRDefault="007064A3" w:rsidP="402E690E">
            <w:pPr>
              <w:numPr>
                <w:ilvl w:val="0"/>
                <w:numId w:val="9"/>
              </w:numPr>
              <w:spacing w:before="0" w:after="0"/>
              <w:ind w:left="724" w:hanging="357"/>
              <w:jc w:val="both"/>
              <w:rPr>
                <w:sz w:val="22"/>
                <w:szCs w:val="22"/>
              </w:rPr>
            </w:pPr>
            <w:r w:rsidRPr="402E690E">
              <w:rPr>
                <w:sz w:val="22"/>
                <w:szCs w:val="22"/>
              </w:rPr>
              <w:t xml:space="preserve">Conversar sobre los seres vivos, </w:t>
            </w:r>
            <w:proofErr w:type="gramStart"/>
            <w:r w:rsidRPr="402E690E">
              <w:rPr>
                <w:sz w:val="22"/>
                <w:szCs w:val="22"/>
              </w:rPr>
              <w:t>explica</w:t>
            </w:r>
            <w:r w:rsidR="6B86D738" w:rsidRPr="402E690E">
              <w:rPr>
                <w:sz w:val="22"/>
                <w:szCs w:val="22"/>
              </w:rPr>
              <w:t>rl</w:t>
            </w:r>
            <w:r w:rsidRPr="402E690E">
              <w:rPr>
                <w:sz w:val="22"/>
                <w:szCs w:val="22"/>
              </w:rPr>
              <w:t>es</w:t>
            </w:r>
            <w:proofErr w:type="gramEnd"/>
            <w:r w:rsidRPr="402E690E">
              <w:rPr>
                <w:sz w:val="22"/>
                <w:szCs w:val="22"/>
              </w:rPr>
              <w:t xml:space="preserve"> que todos nacen y crecen y que necesitan una serie de condiciones para vivir.</w:t>
            </w:r>
          </w:p>
          <w:p w14:paraId="2F41E13F"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Repasar los números y las cantidades trabajados en el curso anterior. </w:t>
            </w:r>
          </w:p>
          <w:p w14:paraId="0D6AF78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las canciones y escuchar o visionar el cuento de la unidad.</w:t>
            </w:r>
          </w:p>
          <w:p w14:paraId="5BA7582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en el mural de la unidad los elementos del cuerpo y los órganos que conozcan.</w:t>
            </w:r>
          </w:p>
          <w:p w14:paraId="3DEE978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el tiempo atmosférico y colocar en el calendario semanal el pictograma que corresponda.</w:t>
            </w:r>
          </w:p>
          <w:p w14:paraId="0538067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Ambientar el aula con recursos alusivos a los contenidos que se trabajan.</w:t>
            </w:r>
          </w:p>
          <w:p w14:paraId="515BBBD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Realizar juegos simbólicos relacionados con el cuidado de los bebés (asearlos, darles de comer, vestirlos, llevarlos al médico…).</w:t>
            </w:r>
          </w:p>
          <w:p w14:paraId="4742406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las diferencias físicas entre las personas.</w:t>
            </w:r>
          </w:p>
          <w:p w14:paraId="53ADC80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cambios que experimentan las personas con el paso del tiempo. </w:t>
            </w:r>
            <w:proofErr w:type="gramStart"/>
            <w:r w:rsidRPr="00C133C9">
              <w:rPr>
                <w:rFonts w:cstheme="minorHAnsi"/>
                <w:sz w:val="22"/>
                <w:szCs w:val="22"/>
              </w:rPr>
              <w:t>Pedirles</w:t>
            </w:r>
            <w:proofErr w:type="gramEnd"/>
            <w:r w:rsidRPr="00C133C9">
              <w:rPr>
                <w:rFonts w:cstheme="minorHAnsi"/>
                <w:sz w:val="22"/>
                <w:szCs w:val="22"/>
              </w:rPr>
              <w:t xml:space="preserve"> que realicen un dibujo de ellos mismos de bebés y del momento actual.</w:t>
            </w:r>
          </w:p>
          <w:p w14:paraId="4CE04E4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Llevar fotografías de diversos familiares y ordenarlas teniendo en cuenta la edad.</w:t>
            </w:r>
          </w:p>
          <w:p w14:paraId="5427AC1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tres rasgos físicos de algún compañero o compañera.</w:t>
            </w:r>
          </w:p>
          <w:p w14:paraId="110103D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la importancia de realizar algunas acciones por sí mismos. </w:t>
            </w:r>
            <w:proofErr w:type="gramStart"/>
            <w:r w:rsidRPr="00C133C9">
              <w:rPr>
                <w:rFonts w:cstheme="minorHAnsi"/>
                <w:sz w:val="22"/>
                <w:szCs w:val="22"/>
              </w:rPr>
              <w:t>Explicarles</w:t>
            </w:r>
            <w:proofErr w:type="gramEnd"/>
            <w:r w:rsidRPr="00C133C9">
              <w:rPr>
                <w:rFonts w:cstheme="minorHAnsi"/>
                <w:sz w:val="22"/>
                <w:szCs w:val="22"/>
              </w:rPr>
              <w:t xml:space="preserve"> que ya son mayores y que hay cosas que pueden hacer sin ayuda (ponerse algunas prendas de vestir, comer, ir al baño, ayudar en casa…).</w:t>
            </w:r>
          </w:p>
          <w:p w14:paraId="6EFBEAC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Repartir una cartulina por mesa. Realizar murales con las huellas de los dedos de </w:t>
            </w:r>
            <w:proofErr w:type="gramStart"/>
            <w:r w:rsidRPr="00C133C9">
              <w:rPr>
                <w:rFonts w:cstheme="minorHAnsi"/>
                <w:sz w:val="22"/>
                <w:szCs w:val="22"/>
              </w:rPr>
              <w:t>los niños y niñas</w:t>
            </w:r>
            <w:proofErr w:type="gramEnd"/>
            <w:r w:rsidRPr="00C133C9">
              <w:rPr>
                <w:rFonts w:cstheme="minorHAnsi"/>
                <w:sz w:val="22"/>
                <w:szCs w:val="22"/>
              </w:rPr>
              <w:t>.</w:t>
            </w:r>
          </w:p>
          <w:p w14:paraId="516B82B4" w14:textId="77777777" w:rsidR="007064A3" w:rsidRPr="00C133C9" w:rsidRDefault="007064A3">
            <w:pPr>
              <w:numPr>
                <w:ilvl w:val="0"/>
                <w:numId w:val="9"/>
              </w:numPr>
              <w:spacing w:before="0" w:after="0"/>
              <w:ind w:left="724" w:hanging="357"/>
              <w:jc w:val="both"/>
              <w:rPr>
                <w:rFonts w:cstheme="minorHAnsi"/>
                <w:sz w:val="22"/>
                <w:szCs w:val="22"/>
              </w:rPr>
            </w:pPr>
            <w:proofErr w:type="gramStart"/>
            <w:r w:rsidRPr="00C133C9">
              <w:rPr>
                <w:rFonts w:cstheme="minorHAnsi"/>
                <w:sz w:val="22"/>
                <w:szCs w:val="22"/>
              </w:rPr>
              <w:lastRenderedPageBreak/>
              <w:t>Pedirles</w:t>
            </w:r>
            <w:proofErr w:type="gramEnd"/>
            <w:r w:rsidRPr="00C133C9">
              <w:rPr>
                <w:rFonts w:cstheme="minorHAnsi"/>
                <w:sz w:val="22"/>
                <w:szCs w:val="22"/>
              </w:rPr>
              <w:t xml:space="preserve"> que toquen algunas partes del cuerpo para que puedan apreciar la dureza de los huesos.</w:t>
            </w:r>
          </w:p>
          <w:p w14:paraId="24821121"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Explicarles de manera sencilla que los huesos están protegidos por los músculos. </w:t>
            </w:r>
          </w:p>
          <w:p w14:paraId="2CD7DB6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Enseñar uno, varios o ningún dedo de la mano izquierda.</w:t>
            </w:r>
          </w:p>
          <w:p w14:paraId="7008018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Amasar cuatro bolitas de plastilina. Componer el número 4 de diferentes formas con ellas.</w:t>
            </w:r>
          </w:p>
          <w:p w14:paraId="7E2EE04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con </w:t>
            </w:r>
            <w:proofErr w:type="gramStart"/>
            <w:r w:rsidRPr="00C133C9">
              <w:rPr>
                <w:rFonts w:cstheme="minorHAnsi"/>
                <w:sz w:val="22"/>
                <w:szCs w:val="22"/>
              </w:rPr>
              <w:t>los niños y niñas</w:t>
            </w:r>
            <w:proofErr w:type="gramEnd"/>
            <w:r w:rsidRPr="00C133C9">
              <w:rPr>
                <w:rFonts w:cstheme="minorHAnsi"/>
                <w:sz w:val="22"/>
                <w:szCs w:val="22"/>
              </w:rPr>
              <w:t xml:space="preserve"> sobre los órganos que tenemos dentro del cuerpo y no vemos. </w:t>
            </w:r>
            <w:proofErr w:type="gramStart"/>
            <w:r w:rsidRPr="00C133C9">
              <w:rPr>
                <w:rFonts w:cstheme="minorHAnsi"/>
                <w:sz w:val="22"/>
                <w:szCs w:val="22"/>
              </w:rPr>
              <w:t>Explicarles</w:t>
            </w:r>
            <w:proofErr w:type="gramEnd"/>
            <w:r w:rsidRPr="00C133C9">
              <w:rPr>
                <w:rFonts w:cstheme="minorHAnsi"/>
                <w:sz w:val="22"/>
                <w:szCs w:val="22"/>
              </w:rPr>
              <w:t xml:space="preserve"> que uno de ellos es el cerebro.</w:t>
            </w:r>
          </w:p>
          <w:p w14:paraId="675F980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delante de un espejo la simetría del cuerpo.</w:t>
            </w:r>
          </w:p>
          <w:p w14:paraId="59591FD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Seguir la direccionalidad de los números trabajados en el desplegable de números y ordinales del material de aula. Escribirlos en la pizarra o componer sus formas con las barritas del material manipulativo individual.</w:t>
            </w:r>
          </w:p>
          <w:p w14:paraId="4B272AE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Repasar grafías de letras y números sobre diferentes superficies y materiales.</w:t>
            </w:r>
          </w:p>
          <w:p w14:paraId="38A6022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 importancia de una adecuada alimentación. Nombrar alimentos beneficiosos y perjudiciales.</w:t>
            </w:r>
          </w:p>
          <w:p w14:paraId="53ACDC3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diferentes profesionales encargados de la salud. Preguntar a </w:t>
            </w:r>
            <w:proofErr w:type="gramStart"/>
            <w:r w:rsidRPr="00C133C9">
              <w:rPr>
                <w:rFonts w:cstheme="minorHAnsi"/>
                <w:sz w:val="22"/>
                <w:szCs w:val="22"/>
              </w:rPr>
              <w:t>los niños y niñas</w:t>
            </w:r>
            <w:proofErr w:type="gramEnd"/>
            <w:r w:rsidRPr="00C133C9">
              <w:rPr>
                <w:rFonts w:cstheme="minorHAnsi"/>
                <w:sz w:val="22"/>
                <w:szCs w:val="22"/>
              </w:rPr>
              <w:t xml:space="preserve"> si han visitado a algún especialista. </w:t>
            </w:r>
            <w:proofErr w:type="gramStart"/>
            <w:r w:rsidRPr="00C133C9">
              <w:rPr>
                <w:rFonts w:cstheme="minorHAnsi"/>
                <w:sz w:val="22"/>
                <w:szCs w:val="22"/>
              </w:rPr>
              <w:t>Pedirles</w:t>
            </w:r>
            <w:proofErr w:type="gramEnd"/>
            <w:r w:rsidRPr="00C133C9">
              <w:rPr>
                <w:rFonts w:cstheme="minorHAnsi"/>
                <w:sz w:val="22"/>
                <w:szCs w:val="22"/>
              </w:rPr>
              <w:t xml:space="preserve"> que cuenten a los demás cómo fue su experiencia.</w:t>
            </w:r>
          </w:p>
          <w:p w14:paraId="2989329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Medir objetos de la clase utilizando las manos.</w:t>
            </w:r>
          </w:p>
          <w:p w14:paraId="0F66104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Si el familiar de algún niño o niña desempeña una profesión relacionada con el cuidado de la salud, solicitarle que acuda al centro para explicar a los alumnos su trabajo. Si es posible, que lleve algún utensilio relacionado con ella.</w:t>
            </w:r>
          </w:p>
          <w:p w14:paraId="598AB28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Experimentar con los diferentes sonidos que pueden producir con sus cuerpos. Nombrar partes del cuerpo que no producen sonido.</w:t>
            </w:r>
          </w:p>
          <w:p w14:paraId="38EFDD3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Dramatizar acciones relacionadas con el cuidado de la salud.</w:t>
            </w:r>
          </w:p>
          <w:p w14:paraId="6506E165"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el cuento de la unidad y contarlo con sus propias palabras.</w:t>
            </w:r>
          </w:p>
          <w:p w14:paraId="5401CC0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Inventar un final diferente para el cuento de la unidad.</w:t>
            </w:r>
          </w:p>
          <w:p w14:paraId="63FD682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Resolver adivinanzas y reproducir trabalenguas sencillos.</w:t>
            </w:r>
          </w:p>
          <w:p w14:paraId="0B90CBA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Nombrar una palabra familiar para que </w:t>
            </w:r>
            <w:proofErr w:type="gramStart"/>
            <w:r w:rsidRPr="00C133C9">
              <w:rPr>
                <w:rFonts w:cstheme="minorHAnsi"/>
                <w:sz w:val="22"/>
                <w:szCs w:val="22"/>
              </w:rPr>
              <w:t>los niños y niñas</w:t>
            </w:r>
            <w:proofErr w:type="gramEnd"/>
            <w:r w:rsidRPr="00C133C9">
              <w:rPr>
                <w:rFonts w:cstheme="minorHAnsi"/>
                <w:sz w:val="22"/>
                <w:szCs w:val="22"/>
              </w:rPr>
              <w:t xml:space="preserve"> digan un sinónimo.</w:t>
            </w:r>
          </w:p>
          <w:p w14:paraId="4CE17D5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un elemento del cuerpo y nombrarlo en inglés.</w:t>
            </w:r>
          </w:p>
          <w:p w14:paraId="01924AE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Bailar al ritmo de las canciones. </w:t>
            </w:r>
          </w:p>
          <w:p w14:paraId="644F25C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una palabra del vocabulario en femenino para que la digan en masculino.</w:t>
            </w:r>
          </w:p>
          <w:p w14:paraId="4B6A0CAE"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Decir alguna palabra en inglés que recuerden o hayan aprendido.</w:t>
            </w:r>
          </w:p>
          <w:p w14:paraId="3E754108"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 relacionadas con el lenguaje</w:t>
            </w:r>
            <w:r w:rsidRPr="00C133C9">
              <w:rPr>
                <w:rFonts w:cstheme="minorHAnsi"/>
                <w:b/>
                <w:sz w:val="22"/>
                <w:szCs w:val="22"/>
              </w:rPr>
              <w:t xml:space="preserve"> plástico y artístico:</w:t>
            </w:r>
          </w:p>
          <w:p w14:paraId="334CB73C" w14:textId="77777777" w:rsidR="007064A3" w:rsidRPr="00C133C9" w:rsidRDefault="007064A3">
            <w:pPr>
              <w:numPr>
                <w:ilvl w:val="0"/>
                <w:numId w:val="7"/>
              </w:numPr>
              <w:spacing w:before="0" w:after="0"/>
              <w:ind w:left="490" w:hanging="283"/>
              <w:jc w:val="both"/>
              <w:rPr>
                <w:rFonts w:cstheme="minorHAnsi"/>
                <w:b/>
                <w:sz w:val="22"/>
                <w:szCs w:val="22"/>
              </w:rPr>
            </w:pPr>
            <w:r w:rsidRPr="00C133C9">
              <w:rPr>
                <w:rFonts w:cstheme="minorHAnsi"/>
                <w:b/>
                <w:sz w:val="22"/>
                <w:szCs w:val="22"/>
              </w:rPr>
              <w:t>Fichas de plástica:</w:t>
            </w:r>
          </w:p>
          <w:p w14:paraId="211E3EC8"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El árbol de otoño. Trabajo cooperativo.</w:t>
            </w:r>
          </w:p>
          <w:p w14:paraId="205B4B29"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Hojas de otoño en cada mesa. Trabajo cooperativo.</w:t>
            </w:r>
          </w:p>
          <w:p w14:paraId="695F28D4"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Un esqueleto que mueve sus brazos.</w:t>
            </w:r>
          </w:p>
          <w:p w14:paraId="02AE2B0E"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 xml:space="preserve">El murciélago de </w:t>
            </w:r>
            <w:r w:rsidRPr="00C133C9">
              <w:rPr>
                <w:rFonts w:eastAsia="Calibri" w:cstheme="minorHAnsi"/>
                <w:i/>
                <w:iCs/>
                <w:sz w:val="22"/>
                <w:szCs w:val="22"/>
              </w:rPr>
              <w:t>Halloween</w:t>
            </w:r>
            <w:r w:rsidRPr="00C133C9">
              <w:rPr>
                <w:rFonts w:eastAsia="Calibri" w:cstheme="minorHAnsi"/>
                <w:sz w:val="22"/>
                <w:szCs w:val="22"/>
              </w:rPr>
              <w:t>.</w:t>
            </w:r>
          </w:p>
          <w:p w14:paraId="6EB669FC"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w:t>
            </w:r>
            <w:r w:rsidRPr="00C133C9">
              <w:rPr>
                <w:rFonts w:cstheme="minorHAnsi"/>
                <w:b/>
                <w:sz w:val="22"/>
                <w:szCs w:val="22"/>
              </w:rPr>
              <w:t xml:space="preserve"> de evaluación:</w:t>
            </w:r>
          </w:p>
          <w:p w14:paraId="670CE7B3"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las características físicas diferenciales que existen entre ellos y las relacionadas con el paso del tiempo.</w:t>
            </w:r>
          </w:p>
          <w:p w14:paraId="7521B83C"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un órgano de los sentidos para que digan qué sensación podemos percibir con él.</w:t>
            </w:r>
          </w:p>
          <w:p w14:paraId="29A5B974"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Explicar para qué sirven los huesos del cuerpo.</w:t>
            </w:r>
          </w:p>
          <w:p w14:paraId="55C86118"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Resolver problemas matemáticos sencillos que impliquen sumar, clasificar, agrupar…</w:t>
            </w:r>
          </w:p>
          <w:p w14:paraId="0341BA47"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algunos órganos internos.</w:t>
            </w:r>
          </w:p>
          <w:p w14:paraId="0B93E022"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Agrupar y clasificar objetos atendiendo a los contenidos matemáticos trabajados.</w:t>
            </w:r>
          </w:p>
          <w:p w14:paraId="430A1D85"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Inventar otro título para el cuento de la unidad.</w:t>
            </w:r>
          </w:p>
          <w:p w14:paraId="761B4561"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Gesticular diferentes emociones.</w:t>
            </w:r>
          </w:p>
          <w:p w14:paraId="0F419580" w14:textId="72FD451B" w:rsidR="000A5A7D" w:rsidRPr="00341327" w:rsidRDefault="007064A3" w:rsidP="00341327">
            <w:pPr>
              <w:numPr>
                <w:ilvl w:val="0"/>
                <w:numId w:val="10"/>
              </w:numPr>
              <w:spacing w:before="0" w:after="0"/>
              <w:ind w:left="724" w:hanging="357"/>
              <w:jc w:val="both"/>
              <w:rPr>
                <w:rFonts w:eastAsia="Times" w:cstheme="minorHAnsi"/>
                <w:sz w:val="22"/>
                <w:szCs w:val="22"/>
              </w:rPr>
            </w:pPr>
            <w:r w:rsidRPr="00C133C9">
              <w:rPr>
                <w:rFonts w:cstheme="minorHAnsi"/>
                <w:sz w:val="22"/>
                <w:szCs w:val="22"/>
              </w:rPr>
              <w:t>Realizar un dibujo de la figura humana.</w:t>
            </w:r>
          </w:p>
        </w:tc>
      </w:tr>
    </w:tbl>
    <w:p w14:paraId="30B11404" w14:textId="7AE1B21E" w:rsidR="000A5A7D" w:rsidRPr="000A5A7D" w:rsidRDefault="000A5A7D" w:rsidP="000A5A7D">
      <w:pPr>
        <w:spacing w:before="0" w:after="120" w:line="264" w:lineRule="auto"/>
        <w:rPr>
          <w:rFonts w:cstheme="minorHAnsi"/>
          <w:lang w:eastAsia="en-US"/>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4D9DAF2A" w14:textId="77777777" w:rsidTr="00F12392">
        <w:tc>
          <w:tcPr>
            <w:tcW w:w="10624" w:type="dxa"/>
            <w:shd w:val="clear" w:color="auto" w:fill="009900" w:themeFill="accent1"/>
          </w:tcPr>
          <w:p w14:paraId="1459A1B7" w14:textId="77777777" w:rsidR="000A5A7D" w:rsidRPr="00F12392" w:rsidRDefault="000A5A7D" w:rsidP="00A77202">
            <w:pPr>
              <w:spacing w:before="115" w:after="115"/>
              <w:jc w:val="center"/>
              <w:rPr>
                <w:rFonts w:cstheme="minorHAnsi"/>
                <w:b/>
                <w:sz w:val="30"/>
                <w:szCs w:val="30"/>
              </w:rPr>
            </w:pPr>
            <w:r w:rsidRPr="00F12392">
              <w:rPr>
                <w:rFonts w:cstheme="minorHAnsi"/>
                <w:b/>
                <w:color w:val="FFFFFF" w:themeColor="background1"/>
                <w:sz w:val="30"/>
                <w:szCs w:val="30"/>
              </w:rPr>
              <w:lastRenderedPageBreak/>
              <w:t>UNIDAD 2: ¿UNA CASA EN UNA CUEVA?</w:t>
            </w:r>
          </w:p>
        </w:tc>
      </w:tr>
      <w:tr w:rsidR="000A5A7D" w:rsidRPr="00F12392" w14:paraId="34172DAB" w14:textId="77777777" w:rsidTr="00F12392">
        <w:tc>
          <w:tcPr>
            <w:tcW w:w="10624" w:type="dxa"/>
            <w:shd w:val="clear" w:color="auto" w:fill="92D050"/>
          </w:tcPr>
          <w:p w14:paraId="3555B540"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TEMPORALIZACIÓN</w:t>
            </w:r>
          </w:p>
        </w:tc>
      </w:tr>
      <w:tr w:rsidR="000A5A7D" w:rsidRPr="00F12392" w14:paraId="43F47462" w14:textId="77777777" w:rsidTr="00F12392">
        <w:tc>
          <w:tcPr>
            <w:tcW w:w="10624" w:type="dxa"/>
          </w:tcPr>
          <w:p w14:paraId="783FD5A8" w14:textId="77777777" w:rsidR="000A5A7D" w:rsidRPr="00F12392" w:rsidRDefault="000A5A7D" w:rsidP="00A77202">
            <w:pPr>
              <w:jc w:val="both"/>
              <w:rPr>
                <w:rFonts w:cstheme="minorHAnsi"/>
                <w:sz w:val="22"/>
                <w:szCs w:val="22"/>
              </w:rPr>
            </w:pPr>
            <w:r w:rsidRPr="00F12392">
              <w:rPr>
                <w:rFonts w:cstheme="minorHAnsi"/>
                <w:sz w:val="22"/>
                <w:szCs w:val="22"/>
              </w:rPr>
              <w:t xml:space="preserve">Esta unidad se desarrollará en el otoño. Tendrá una duración aproximada de </w:t>
            </w:r>
            <w:r w:rsidRPr="00F12392">
              <w:rPr>
                <w:rFonts w:cstheme="minorHAnsi"/>
                <w:b/>
                <w:sz w:val="22"/>
                <w:szCs w:val="22"/>
              </w:rPr>
              <w:t>30 a 40 días.</w:t>
            </w:r>
            <w:r w:rsidRPr="00F12392">
              <w:rPr>
                <w:rFonts w:cstheme="minorHAnsi"/>
                <w:sz w:val="22"/>
                <w:szCs w:val="22"/>
              </w:rPr>
              <w:t xml:space="preserve"> Esta temporalización es flexible, dependerá de las necesidades de cada contexto educativo y de las características del alumnado. </w:t>
            </w:r>
          </w:p>
        </w:tc>
      </w:tr>
      <w:tr w:rsidR="000A5A7D" w:rsidRPr="00F12392" w14:paraId="01455921" w14:textId="77777777" w:rsidTr="00F12392">
        <w:trPr>
          <w:trHeight w:val="465"/>
        </w:trPr>
        <w:tc>
          <w:tcPr>
            <w:tcW w:w="10624" w:type="dxa"/>
            <w:shd w:val="clear" w:color="auto" w:fill="92D050"/>
          </w:tcPr>
          <w:p w14:paraId="703A225E"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INTRODUCCIÓN/JUSTIFICACIÓN</w:t>
            </w:r>
          </w:p>
        </w:tc>
      </w:tr>
      <w:tr w:rsidR="000A5A7D" w:rsidRPr="00F12392" w14:paraId="2530DB4E" w14:textId="77777777" w:rsidTr="00F12392">
        <w:trPr>
          <w:trHeight w:val="1276"/>
        </w:trPr>
        <w:tc>
          <w:tcPr>
            <w:tcW w:w="10624" w:type="dxa"/>
            <w:shd w:val="clear" w:color="auto" w:fill="FFFFFF"/>
          </w:tcPr>
          <w:p w14:paraId="5C78E688" w14:textId="77777777" w:rsidR="000A5A7D" w:rsidRPr="00F12392" w:rsidRDefault="000A5A7D" w:rsidP="00A77202">
            <w:pPr>
              <w:jc w:val="both"/>
              <w:rPr>
                <w:rFonts w:cstheme="minorHAnsi"/>
                <w:sz w:val="22"/>
                <w:szCs w:val="22"/>
              </w:rPr>
            </w:pPr>
            <w:r w:rsidRPr="00F12392">
              <w:rPr>
                <w:rFonts w:cstheme="minorHAnsi"/>
                <w:sz w:val="22"/>
                <w:szCs w:val="22"/>
              </w:rPr>
              <w:t xml:space="preserve">En esta unidad, basándonos en el conocimiento que los pequeños y pequeñas ya tienen de sus casas y de diferentes tipos de vivienda, pretendemos que conozcan la </w:t>
            </w:r>
            <w:r w:rsidRPr="00F12392">
              <w:rPr>
                <w:rFonts w:cstheme="minorHAnsi"/>
                <w:b/>
                <w:bCs/>
                <w:sz w:val="22"/>
                <w:szCs w:val="22"/>
              </w:rPr>
              <w:t>vivienda de otra época histórica,</w:t>
            </w:r>
            <w:r w:rsidRPr="00F12392">
              <w:rPr>
                <w:rFonts w:cstheme="minorHAnsi"/>
                <w:sz w:val="22"/>
                <w:szCs w:val="22"/>
              </w:rPr>
              <w:t xml:space="preserve"> la </w:t>
            </w:r>
            <w:r w:rsidRPr="00F12392">
              <w:rPr>
                <w:rFonts w:cstheme="minorHAnsi"/>
                <w:b/>
                <w:bCs/>
                <w:sz w:val="22"/>
                <w:szCs w:val="22"/>
              </w:rPr>
              <w:t>prehistoria,</w:t>
            </w:r>
            <w:r w:rsidRPr="00F12392">
              <w:rPr>
                <w:rFonts w:cstheme="minorHAnsi"/>
                <w:sz w:val="22"/>
                <w:szCs w:val="22"/>
              </w:rPr>
              <w:t xml:space="preserve"> y cómo fue evolucionando (cueva, cabaña, poblado…). A través de las situaciones de aprendizaje, experiencias, juegos y actividades que proponemos, van a descubrir datos curiosos sobre este período: profesionales que se encargan del estudio de fósiles y restos arqueológicos, animales característicos, cómo se alimentaban y vestían las personas, cómo vivían, instrumentos musicales, construcciones, arte rupestre, descubrimientos (el fuego, la rueda y el telar), etc. Abordaremos la </w:t>
            </w:r>
            <w:r w:rsidRPr="00F12392">
              <w:rPr>
                <w:rFonts w:cstheme="minorHAnsi"/>
                <w:b/>
                <w:bCs/>
                <w:sz w:val="22"/>
                <w:szCs w:val="22"/>
              </w:rPr>
              <w:t>Navidad</w:t>
            </w:r>
            <w:r w:rsidRPr="00F12392">
              <w:rPr>
                <w:rFonts w:cstheme="minorHAnsi"/>
                <w:sz w:val="22"/>
                <w:szCs w:val="22"/>
              </w:rPr>
              <w:t xml:space="preserve"> y el </w:t>
            </w:r>
            <w:r w:rsidRPr="00F12392">
              <w:rPr>
                <w:rFonts w:cstheme="minorHAnsi"/>
                <w:b/>
                <w:bCs/>
                <w:sz w:val="22"/>
                <w:szCs w:val="22"/>
              </w:rPr>
              <w:t>otoño</w:t>
            </w:r>
            <w:r w:rsidRPr="00F12392">
              <w:rPr>
                <w:rFonts w:cstheme="minorHAnsi"/>
                <w:sz w:val="22"/>
                <w:szCs w:val="22"/>
              </w:rPr>
              <w:t xml:space="preserve"> a través de las láminas de plástica, canciones y otros recursos.</w:t>
            </w:r>
          </w:p>
        </w:tc>
      </w:tr>
      <w:tr w:rsidR="000A5A7D" w:rsidRPr="00F12392" w14:paraId="40B88E34" w14:textId="77777777" w:rsidTr="00F12392">
        <w:trPr>
          <w:trHeight w:val="283"/>
        </w:trPr>
        <w:tc>
          <w:tcPr>
            <w:tcW w:w="10624" w:type="dxa"/>
            <w:shd w:val="clear" w:color="auto" w:fill="92D050"/>
          </w:tcPr>
          <w:p w14:paraId="5E5A13DB"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SITUACIONES DE APRENDIZAJE QUE SE PLANTEAN EN LA UNIDAD</w:t>
            </w:r>
          </w:p>
        </w:tc>
      </w:tr>
      <w:tr w:rsidR="000A5A7D" w:rsidRPr="00F12392" w14:paraId="6825DEFC" w14:textId="77777777" w:rsidTr="00F12392">
        <w:trPr>
          <w:trHeight w:val="844"/>
        </w:trPr>
        <w:tc>
          <w:tcPr>
            <w:tcW w:w="10624" w:type="dxa"/>
          </w:tcPr>
          <w:p w14:paraId="03342BF9" w14:textId="77777777" w:rsidR="000A5A7D" w:rsidRPr="00F12392" w:rsidRDefault="000A5A7D" w:rsidP="00AC5EC9">
            <w:pPr>
              <w:spacing w:after="0"/>
              <w:jc w:val="both"/>
              <w:rPr>
                <w:rFonts w:cstheme="minorHAnsi"/>
                <w:b/>
                <w:sz w:val="22"/>
                <w:szCs w:val="22"/>
              </w:rPr>
            </w:pPr>
            <w:r w:rsidRPr="00F12392">
              <w:rPr>
                <w:rFonts w:cstheme="minorHAnsi"/>
                <w:b/>
                <w:sz w:val="22"/>
                <w:szCs w:val="22"/>
              </w:rPr>
              <w:t>Situación de aprendizaje 1: Viviendo en la prehistoria.</w:t>
            </w:r>
          </w:p>
          <w:p w14:paraId="0387A316" w14:textId="77777777" w:rsidR="000A5A7D" w:rsidRPr="00F12392" w:rsidRDefault="000A5A7D" w:rsidP="00AC5EC9">
            <w:pPr>
              <w:spacing w:before="0"/>
              <w:jc w:val="both"/>
              <w:rPr>
                <w:rFonts w:cstheme="minorHAnsi"/>
                <w:b/>
                <w:sz w:val="22"/>
                <w:szCs w:val="22"/>
              </w:rPr>
            </w:pPr>
            <w:r w:rsidRPr="00F12392">
              <w:rPr>
                <w:rFonts w:cstheme="minorHAnsi"/>
                <w:sz w:val="22"/>
                <w:szCs w:val="22"/>
              </w:rPr>
              <w:t>Teniendo como eje curricular la casa, profundizarán en la cueva, vivienda propia de una época muy antigua: la prehistoria. Partiendo de esta temática, se adentrarán en el descubrimiento de características destacadas de este período y sus etapas: evolución de la vivienda hasta la aparición de los primeros poblados, formas de vida de las personas, cómo vestían y se alimentaban, animales característicos, instrumentos musicales, megalitos y arte rupestre…</w:t>
            </w:r>
          </w:p>
          <w:p w14:paraId="369E7081" w14:textId="77777777" w:rsidR="00AC5EC9" w:rsidRDefault="000A5A7D" w:rsidP="00AC5EC9">
            <w:pPr>
              <w:spacing w:after="0"/>
              <w:jc w:val="both"/>
              <w:rPr>
                <w:rFonts w:cstheme="minorHAnsi"/>
                <w:b/>
                <w:sz w:val="22"/>
                <w:szCs w:val="22"/>
              </w:rPr>
            </w:pPr>
            <w:r w:rsidRPr="00F12392">
              <w:rPr>
                <w:rFonts w:cstheme="minorHAnsi"/>
                <w:b/>
                <w:sz w:val="22"/>
                <w:szCs w:val="22"/>
              </w:rPr>
              <w:t>Situación de aprendizaje 2: ¡Qué grandes descubrimientos!</w:t>
            </w:r>
          </w:p>
          <w:p w14:paraId="567BD84D" w14:textId="2A2DB5A6" w:rsidR="000A5A7D" w:rsidRPr="00AC5EC9" w:rsidRDefault="000A5A7D" w:rsidP="00AC5EC9">
            <w:pPr>
              <w:spacing w:before="0"/>
              <w:jc w:val="both"/>
              <w:rPr>
                <w:rFonts w:cstheme="minorHAnsi"/>
                <w:b/>
                <w:sz w:val="22"/>
                <w:szCs w:val="22"/>
              </w:rPr>
            </w:pPr>
            <w:r w:rsidRPr="00F12392">
              <w:rPr>
                <w:rFonts w:cstheme="minorHAnsi"/>
                <w:sz w:val="22"/>
                <w:szCs w:val="22"/>
              </w:rPr>
              <w:t xml:space="preserve">En esta situación de aprendizaje, concederemos un lugar destacado a un aspecto de la prehistoria que consideramos muy importante para el progreso de la humanidad. Nos referimos a algunos descubrimientos e inventos que se produjeron en este período histórico: el fuego, la rueda, el telar, la cerámica y el proceso de fundición de los metales. </w:t>
            </w:r>
            <w:proofErr w:type="gramStart"/>
            <w:r w:rsidRPr="00F12392">
              <w:rPr>
                <w:rFonts w:cstheme="minorHAnsi"/>
                <w:sz w:val="22"/>
                <w:szCs w:val="22"/>
              </w:rPr>
              <w:t>Los niños y niñas</w:t>
            </w:r>
            <w:proofErr w:type="gramEnd"/>
            <w:r w:rsidRPr="00F12392">
              <w:rPr>
                <w:rFonts w:cstheme="minorHAnsi"/>
                <w:sz w:val="22"/>
                <w:szCs w:val="22"/>
              </w:rPr>
              <w:t>, además, podrán investigar sobre otros que despierten su interés.</w:t>
            </w:r>
          </w:p>
        </w:tc>
      </w:tr>
    </w:tbl>
    <w:p w14:paraId="22BB9404" w14:textId="77777777" w:rsidR="00F12392" w:rsidRPr="00C133C9" w:rsidRDefault="00F12392" w:rsidP="00F12392">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1694"/>
        <w:gridCol w:w="2268"/>
        <w:gridCol w:w="858"/>
        <w:gridCol w:w="1836"/>
        <w:gridCol w:w="3976"/>
      </w:tblGrid>
      <w:tr w:rsidR="00AF5F24" w:rsidRPr="00AF5F24" w14:paraId="0FEA9A4C" w14:textId="77777777" w:rsidTr="00AF5F24">
        <w:trPr>
          <w:trHeight w:val="429"/>
        </w:trPr>
        <w:tc>
          <w:tcPr>
            <w:tcW w:w="10632" w:type="dxa"/>
            <w:gridSpan w:val="5"/>
            <w:shd w:val="clear" w:color="auto" w:fill="009900" w:themeFill="accent1"/>
          </w:tcPr>
          <w:p w14:paraId="3215F87D" w14:textId="77777777" w:rsidR="00AF5F24" w:rsidRPr="00AF5F24" w:rsidRDefault="00AF5F24" w:rsidP="00C52B26">
            <w:pPr>
              <w:spacing w:before="115" w:after="115"/>
              <w:jc w:val="center"/>
              <w:rPr>
                <w:rFonts w:cstheme="minorHAnsi"/>
                <w:b/>
                <w:color w:val="FFFFFF" w:themeColor="background1"/>
              </w:rPr>
            </w:pPr>
            <w:r w:rsidRPr="00AF5F24">
              <w:rPr>
                <w:rFonts w:cstheme="minorHAnsi"/>
                <w:b/>
                <w:color w:val="FFFFFF" w:themeColor="background1"/>
              </w:rPr>
              <w:t>Área 1: Crecimiento en Armonía</w:t>
            </w:r>
          </w:p>
        </w:tc>
      </w:tr>
      <w:tr w:rsidR="00AF5F24" w:rsidRPr="00AF5F24" w14:paraId="06715A8E" w14:textId="77777777" w:rsidTr="00AF5F24">
        <w:trPr>
          <w:trHeight w:val="211"/>
        </w:trPr>
        <w:tc>
          <w:tcPr>
            <w:tcW w:w="4820" w:type="dxa"/>
            <w:gridSpan w:val="3"/>
            <w:shd w:val="clear" w:color="auto" w:fill="92D050"/>
          </w:tcPr>
          <w:p w14:paraId="362E02A4"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Objetivos de etapa</w:t>
            </w:r>
          </w:p>
        </w:tc>
        <w:tc>
          <w:tcPr>
            <w:tcW w:w="5812" w:type="dxa"/>
            <w:gridSpan w:val="2"/>
            <w:shd w:val="clear" w:color="auto" w:fill="92D050"/>
          </w:tcPr>
          <w:p w14:paraId="1E282DCA"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Objetivos de la unidad</w:t>
            </w:r>
          </w:p>
        </w:tc>
      </w:tr>
      <w:tr w:rsidR="00AF5F24" w:rsidRPr="00AF5F24" w14:paraId="58ED2ED0" w14:textId="77777777" w:rsidTr="00AF5F24">
        <w:trPr>
          <w:trHeight w:val="210"/>
        </w:trPr>
        <w:tc>
          <w:tcPr>
            <w:tcW w:w="4820" w:type="dxa"/>
            <w:gridSpan w:val="3"/>
            <w:vAlign w:val="center"/>
          </w:tcPr>
          <w:p w14:paraId="45ABA798" w14:textId="77777777" w:rsidR="00AF5F24" w:rsidRPr="00AF5F24" w:rsidRDefault="00AF5F24" w:rsidP="00C52B26">
            <w:pPr>
              <w:rPr>
                <w:rFonts w:cstheme="minorHAnsi"/>
                <w:sz w:val="22"/>
                <w:szCs w:val="22"/>
              </w:rPr>
            </w:pPr>
            <w:r w:rsidRPr="00AF5F24">
              <w:rPr>
                <w:rFonts w:cstheme="minorHAnsi"/>
                <w:b/>
                <w:bCs/>
                <w:sz w:val="22"/>
                <w:szCs w:val="22"/>
              </w:rPr>
              <w:t>a)</w:t>
            </w:r>
            <w:r w:rsidRPr="00AF5F24">
              <w:rPr>
                <w:rFonts w:cstheme="minorHAnsi"/>
                <w:sz w:val="22"/>
                <w:szCs w:val="22"/>
              </w:rPr>
              <w:t xml:space="preserve"> Conocer su propio cuerpo y el de los otros, así como sus posibilidades de acción y aprender a respetar las diferencias.</w:t>
            </w:r>
          </w:p>
          <w:p w14:paraId="654939EC" w14:textId="77777777" w:rsidR="00AF5F24" w:rsidRPr="00AF5F24" w:rsidRDefault="00AF5F24" w:rsidP="00C52B26">
            <w:pPr>
              <w:rPr>
                <w:rFonts w:cstheme="minorHAnsi"/>
                <w:sz w:val="22"/>
                <w:szCs w:val="22"/>
              </w:rPr>
            </w:pPr>
            <w:r w:rsidRPr="00AF5F24">
              <w:rPr>
                <w:rFonts w:cstheme="minorHAnsi"/>
                <w:b/>
                <w:bCs/>
                <w:sz w:val="22"/>
                <w:szCs w:val="22"/>
              </w:rPr>
              <w:lastRenderedPageBreak/>
              <w:t>d)</w:t>
            </w:r>
            <w:r w:rsidRPr="00AF5F24">
              <w:rPr>
                <w:rFonts w:cstheme="minorHAnsi"/>
                <w:sz w:val="22"/>
                <w:szCs w:val="22"/>
              </w:rPr>
              <w:t xml:space="preserve"> Adquirir progresivamente autonomía en sus actividades habituales. </w:t>
            </w:r>
          </w:p>
          <w:p w14:paraId="45400C6B" w14:textId="77777777" w:rsidR="00AF5F24" w:rsidRPr="00AF5F24" w:rsidRDefault="00AF5F24" w:rsidP="00C52B26">
            <w:pPr>
              <w:rPr>
                <w:rFonts w:cstheme="minorHAnsi"/>
                <w:sz w:val="22"/>
                <w:szCs w:val="22"/>
              </w:rPr>
            </w:pPr>
            <w:r w:rsidRPr="00AF5F24">
              <w:rPr>
                <w:rFonts w:cstheme="minorHAnsi"/>
                <w:b/>
                <w:bCs/>
                <w:sz w:val="22"/>
                <w:szCs w:val="22"/>
              </w:rPr>
              <w:t>e)</w:t>
            </w:r>
            <w:r w:rsidRPr="00AF5F24">
              <w:rPr>
                <w:rFonts w:cstheme="minorHAnsi"/>
                <w:sz w:val="22"/>
                <w:szCs w:val="22"/>
              </w:rPr>
              <w:t xml:space="preserve"> Desarrollar sus capacidades emocionales y afectivas. </w:t>
            </w:r>
          </w:p>
          <w:p w14:paraId="45293E1C" w14:textId="77777777" w:rsidR="00AF5F24" w:rsidRPr="00AF5F24" w:rsidRDefault="00AF5F24" w:rsidP="00C52B26">
            <w:pPr>
              <w:rPr>
                <w:rFonts w:cstheme="minorHAnsi"/>
                <w:sz w:val="22"/>
                <w:szCs w:val="22"/>
              </w:rPr>
            </w:pPr>
            <w:r w:rsidRPr="00AF5F24">
              <w:rPr>
                <w:rFonts w:cstheme="minorHAnsi"/>
                <w:b/>
                <w:bCs/>
                <w:sz w:val="22"/>
                <w:szCs w:val="22"/>
              </w:rPr>
              <w:t>f)</w:t>
            </w:r>
            <w:r w:rsidRPr="00AF5F24">
              <w:rPr>
                <w:rFonts w:cstheme="minorHAnsi"/>
                <w:sz w:val="22"/>
                <w:szCs w:val="22"/>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14:paraId="5A409ED3" w14:textId="77777777" w:rsidR="00AF5F24" w:rsidRPr="00AF5F24" w:rsidRDefault="00AF5F24" w:rsidP="00C52B26">
            <w:pPr>
              <w:pBdr>
                <w:top w:val="nil"/>
                <w:left w:val="nil"/>
                <w:bottom w:val="nil"/>
                <w:right w:val="nil"/>
                <w:between w:val="nil"/>
              </w:pBdr>
              <w:rPr>
                <w:rFonts w:cstheme="minorHAnsi"/>
                <w:sz w:val="22"/>
                <w:szCs w:val="22"/>
              </w:rPr>
            </w:pPr>
            <w:r w:rsidRPr="00AF5F24">
              <w:rPr>
                <w:rFonts w:cstheme="minorHAnsi"/>
                <w:b/>
                <w:bCs/>
                <w:sz w:val="22"/>
                <w:szCs w:val="22"/>
              </w:rPr>
              <w:t>j)</w:t>
            </w:r>
            <w:r w:rsidRPr="00AF5F24">
              <w:rPr>
                <w:rFonts w:cstheme="minorHAnsi"/>
                <w:sz w:val="22"/>
                <w:szCs w:val="22"/>
              </w:rPr>
              <w:t xml:space="preserve"> Promover, aplicar y desarrollar las normas sociales que fomentan la igualdad entre hombres y mujeres.</w:t>
            </w:r>
          </w:p>
        </w:tc>
        <w:tc>
          <w:tcPr>
            <w:tcW w:w="5812" w:type="dxa"/>
            <w:gridSpan w:val="2"/>
            <w:vAlign w:val="center"/>
          </w:tcPr>
          <w:p w14:paraId="7C19D8A5"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lastRenderedPageBreak/>
              <w:t>Desarrollar progresivamente hábitos de higiene y de seguridad personal.</w:t>
            </w:r>
          </w:p>
          <w:p w14:paraId="06992389"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Iniciarse en el conocimiento de la importancia que tiene para la salud la actividad física y la alimentación saludable.</w:t>
            </w:r>
          </w:p>
          <w:p w14:paraId="3BF50055"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lastRenderedPageBreak/>
              <w:t xml:space="preserve">Establecer relaciones respetuosas, afectivas y recíprocas con </w:t>
            </w:r>
            <w:proofErr w:type="gramStart"/>
            <w:r w:rsidRPr="00AF5F24">
              <w:rPr>
                <w:rFonts w:cstheme="minorHAnsi"/>
                <w:sz w:val="22"/>
                <w:szCs w:val="22"/>
              </w:rPr>
              <w:t>niños y niñas</w:t>
            </w:r>
            <w:proofErr w:type="gramEnd"/>
            <w:r w:rsidRPr="00AF5F24">
              <w:rPr>
                <w:rFonts w:cstheme="minorHAnsi"/>
                <w:sz w:val="22"/>
                <w:szCs w:val="22"/>
              </w:rPr>
              <w:t>, en condiciones de igualdad y con una actitud de aceptación de las diferencias.</w:t>
            </w:r>
          </w:p>
          <w:p w14:paraId="411A943F"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Desarrollar las habilidades motrices finas y globales.</w:t>
            </w:r>
          </w:p>
          <w:p w14:paraId="33B606C9"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Progresar en el conocimiento del esquema corporal.</w:t>
            </w:r>
          </w:p>
          <w:p w14:paraId="692F14F3"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Adquirir progresivamente una imagen ajustada de sí mismo a través de la exploración de su propio cuerpo identificando cualidades en él.</w:t>
            </w:r>
          </w:p>
          <w:p w14:paraId="4E439681"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Asumir el rol que se le asigne en las actividades realizadas cooperativamente.</w:t>
            </w:r>
          </w:p>
          <w:p w14:paraId="11F19FBE"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 xml:space="preserve">Desarrollar actitudes de afecto, respeto y colaboración con los miembros de la familia participando dentro de sus posibilidades en el mantenimiento del orden y la limpieza de la casa. </w:t>
            </w:r>
          </w:p>
          <w:p w14:paraId="7D89FD6F"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Identificar, expresar y controlar algunos sentimientos y emociones.</w:t>
            </w:r>
          </w:p>
          <w:p w14:paraId="31CC7B1E"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Valorar el trabajo que realizan los profesionales que construyen viviendas.</w:t>
            </w:r>
          </w:p>
          <w:p w14:paraId="0C9C080A" w14:textId="77777777" w:rsidR="00AF5F24" w:rsidRPr="00AF5F24" w:rsidRDefault="00AF5F24" w:rsidP="00AF5F24">
            <w:pPr>
              <w:numPr>
                <w:ilvl w:val="0"/>
                <w:numId w:val="5"/>
              </w:numPr>
              <w:pBdr>
                <w:top w:val="nil"/>
                <w:left w:val="nil"/>
                <w:bottom w:val="nil"/>
                <w:right w:val="nil"/>
                <w:between w:val="nil"/>
              </w:pBdr>
              <w:spacing w:before="0" w:after="0"/>
              <w:ind w:left="261" w:hanging="261"/>
              <w:rPr>
                <w:rFonts w:cstheme="minorHAnsi"/>
                <w:sz w:val="22"/>
                <w:szCs w:val="22"/>
              </w:rPr>
            </w:pPr>
            <w:r w:rsidRPr="00AF5F24">
              <w:rPr>
                <w:rFonts w:cstheme="minorHAnsi"/>
                <w:sz w:val="22"/>
                <w:szCs w:val="22"/>
              </w:rPr>
              <w:t>Conocer el trabajo de los profesionales de la arqueología.</w:t>
            </w:r>
          </w:p>
        </w:tc>
      </w:tr>
      <w:tr w:rsidR="00AF5F24" w:rsidRPr="00AF5F24" w14:paraId="3ADD5A52" w14:textId="77777777" w:rsidTr="00AF5F24">
        <w:trPr>
          <w:trHeight w:val="526"/>
        </w:trPr>
        <w:tc>
          <w:tcPr>
            <w:tcW w:w="1694" w:type="dxa"/>
            <w:shd w:val="clear" w:color="auto" w:fill="99CC00"/>
          </w:tcPr>
          <w:p w14:paraId="1E29D0D5"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lastRenderedPageBreak/>
              <w:t>Competencias específicas</w:t>
            </w:r>
          </w:p>
        </w:tc>
        <w:tc>
          <w:tcPr>
            <w:tcW w:w="2268" w:type="dxa"/>
            <w:shd w:val="clear" w:color="auto" w:fill="99CC00"/>
          </w:tcPr>
          <w:p w14:paraId="453D4B1A"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Criterios de evaluación</w:t>
            </w:r>
          </w:p>
        </w:tc>
        <w:tc>
          <w:tcPr>
            <w:tcW w:w="2694" w:type="dxa"/>
            <w:gridSpan w:val="2"/>
            <w:shd w:val="clear" w:color="auto" w:fill="99CC00"/>
            <w:vAlign w:val="center"/>
          </w:tcPr>
          <w:p w14:paraId="5B770879"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Saberes básicos</w:t>
            </w:r>
          </w:p>
        </w:tc>
        <w:tc>
          <w:tcPr>
            <w:tcW w:w="3976" w:type="dxa"/>
            <w:shd w:val="clear" w:color="auto" w:fill="99CC00"/>
            <w:vAlign w:val="center"/>
          </w:tcPr>
          <w:p w14:paraId="008CF69B"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Evidencias</w:t>
            </w:r>
          </w:p>
        </w:tc>
      </w:tr>
      <w:tr w:rsidR="00AF5F24" w:rsidRPr="00AF5F24" w14:paraId="5C158BBA" w14:textId="77777777" w:rsidTr="00AF5F24">
        <w:trPr>
          <w:trHeight w:val="157"/>
        </w:trPr>
        <w:tc>
          <w:tcPr>
            <w:tcW w:w="1694" w:type="dxa"/>
            <w:shd w:val="clear" w:color="auto" w:fill="DEEAF6" w:themeFill="accent5" w:themeFillTint="33"/>
          </w:tcPr>
          <w:p w14:paraId="58DED69A" w14:textId="77777777" w:rsidR="00AF5F24" w:rsidRPr="00AF5F24" w:rsidRDefault="00AF5F24" w:rsidP="00C52B26">
            <w:pPr>
              <w:jc w:val="both"/>
              <w:rPr>
                <w:rFonts w:cstheme="minorHAnsi"/>
                <w:sz w:val="22"/>
                <w:szCs w:val="22"/>
              </w:rPr>
            </w:pPr>
          </w:p>
        </w:tc>
        <w:tc>
          <w:tcPr>
            <w:tcW w:w="2268" w:type="dxa"/>
            <w:shd w:val="clear" w:color="auto" w:fill="DEEAF6" w:themeFill="accent5" w:themeFillTint="33"/>
          </w:tcPr>
          <w:p w14:paraId="77DBBCF1" w14:textId="77777777" w:rsidR="00AF5F24" w:rsidRPr="00AF5F24" w:rsidRDefault="00AF5F24" w:rsidP="00C52B26">
            <w:pPr>
              <w:jc w:val="both"/>
              <w:rPr>
                <w:rFonts w:cstheme="minorHAnsi"/>
                <w:sz w:val="22"/>
                <w:szCs w:val="22"/>
              </w:rPr>
            </w:pPr>
          </w:p>
        </w:tc>
        <w:tc>
          <w:tcPr>
            <w:tcW w:w="6670" w:type="dxa"/>
            <w:gridSpan w:val="3"/>
            <w:shd w:val="clear" w:color="auto" w:fill="DEEAF6" w:themeFill="accent5" w:themeFillTint="33"/>
          </w:tcPr>
          <w:p w14:paraId="43EC5213" w14:textId="77777777" w:rsidR="00AF5F24" w:rsidRPr="00AF5F24" w:rsidRDefault="00AF5F24" w:rsidP="00C52B26">
            <w:pPr>
              <w:widowControl w:val="0"/>
              <w:pBdr>
                <w:top w:val="nil"/>
                <w:left w:val="nil"/>
                <w:bottom w:val="nil"/>
                <w:right w:val="nil"/>
                <w:between w:val="nil"/>
              </w:pBdr>
              <w:tabs>
                <w:tab w:val="left" w:pos="542"/>
              </w:tabs>
              <w:spacing w:before="115" w:after="115"/>
              <w:jc w:val="center"/>
              <w:rPr>
                <w:rFonts w:cstheme="minorHAnsi"/>
                <w:b/>
                <w:sz w:val="22"/>
                <w:szCs w:val="22"/>
              </w:rPr>
            </w:pPr>
            <w:r w:rsidRPr="00AF5F24">
              <w:rPr>
                <w:rFonts w:cstheme="minorHAnsi"/>
                <w:b/>
                <w:sz w:val="22"/>
                <w:szCs w:val="22"/>
              </w:rPr>
              <w:t>A. El cuerpo y el control progresivo del mismo</w:t>
            </w:r>
          </w:p>
        </w:tc>
      </w:tr>
      <w:tr w:rsidR="00AF5F24" w:rsidRPr="00AF5F24" w14:paraId="16A21236" w14:textId="77777777" w:rsidTr="00AF5F24">
        <w:trPr>
          <w:trHeight w:val="527"/>
        </w:trPr>
        <w:tc>
          <w:tcPr>
            <w:tcW w:w="1694" w:type="dxa"/>
            <w:vMerge w:val="restart"/>
            <w:vAlign w:val="center"/>
          </w:tcPr>
          <w:p w14:paraId="419E3CD5" w14:textId="77777777" w:rsidR="00AF5F24" w:rsidRPr="00AF5F24" w:rsidRDefault="00AF5F24" w:rsidP="00C52B26">
            <w:pPr>
              <w:rPr>
                <w:rFonts w:cstheme="minorHAnsi"/>
                <w:sz w:val="22"/>
                <w:szCs w:val="22"/>
              </w:rPr>
            </w:pPr>
            <w:r w:rsidRPr="00AF5F24">
              <w:rPr>
                <w:rFonts w:cstheme="minorHAnsi"/>
                <w:b/>
                <w:bCs/>
                <w:sz w:val="22"/>
                <w:szCs w:val="22"/>
              </w:rPr>
              <w:t>1.</w:t>
            </w:r>
            <w:r w:rsidRPr="00AF5F24">
              <w:rPr>
                <w:rFonts w:cstheme="minorHAnsi"/>
                <w:sz w:val="22"/>
                <w:szCs w:val="22"/>
              </w:rPr>
              <w:t xml:space="preserve"> Progresar en el control de su cuerpo y en la adquisición de distintas estrategias, adecuando sus acciones a la realidad del entorno de una manera segura para construir una autoimagen ajustada y positiva.</w:t>
            </w:r>
          </w:p>
        </w:tc>
        <w:tc>
          <w:tcPr>
            <w:tcW w:w="2268" w:type="dxa"/>
            <w:vAlign w:val="center"/>
          </w:tcPr>
          <w:p w14:paraId="6E907E2F" w14:textId="77777777" w:rsidR="00AF5F24" w:rsidRPr="00AF5F24" w:rsidRDefault="00AF5F24" w:rsidP="00C52B26">
            <w:pPr>
              <w:rPr>
                <w:rFonts w:cstheme="minorHAnsi"/>
                <w:sz w:val="22"/>
                <w:szCs w:val="22"/>
              </w:rPr>
            </w:pPr>
            <w:r w:rsidRPr="00AF5F24">
              <w:rPr>
                <w:rFonts w:cstheme="minorHAnsi"/>
                <w:b/>
                <w:bCs/>
                <w:sz w:val="22"/>
                <w:szCs w:val="22"/>
              </w:rPr>
              <w:t>1.1.</w:t>
            </w:r>
            <w:r w:rsidRPr="00AF5F24">
              <w:rPr>
                <w:rFonts w:cstheme="minorHAnsi"/>
                <w:sz w:val="22"/>
                <w:szCs w:val="22"/>
              </w:rPr>
              <w:t xml:space="preserve"> Progresar en el conocimiento de su cuerpo ajustando acciones y reacciones y desarrollando el equilibrio, la percepción sensorial y la coordinación en el movimiento.</w:t>
            </w:r>
          </w:p>
        </w:tc>
        <w:tc>
          <w:tcPr>
            <w:tcW w:w="2694" w:type="dxa"/>
            <w:gridSpan w:val="2"/>
            <w:vAlign w:val="center"/>
          </w:tcPr>
          <w:p w14:paraId="3845C3DD"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Imagen global y segmentaria del cuerpo: características individuales y percepción de los cambios físicos.</w:t>
            </w:r>
          </w:p>
          <w:p w14:paraId="6777D99D"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Autoimagen positiva y ajustada ante los demás.</w:t>
            </w:r>
          </w:p>
          <w:p w14:paraId="7BE43E30"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 xml:space="preserve">Identificación y respeto de las diferencias. </w:t>
            </w:r>
          </w:p>
          <w:p w14:paraId="7E32B5B0"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Los sentidos y sus funciones. El cuerpo y el entorno.</w:t>
            </w:r>
          </w:p>
          <w:p w14:paraId="7A7123AF"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El movimiento: control progresivo de la coordinación, el tono, el equilibrio y los desplazamientos.</w:t>
            </w:r>
          </w:p>
          <w:p w14:paraId="6172EF6D" w14:textId="77777777" w:rsidR="00AF5F24" w:rsidRPr="00AF5F24" w:rsidRDefault="00AF5F24" w:rsidP="00AF5F24">
            <w:pPr>
              <w:widowControl w:val="0"/>
              <w:numPr>
                <w:ilvl w:val="1"/>
                <w:numId w:val="44"/>
              </w:numPr>
              <w:pBdr>
                <w:top w:val="nil"/>
                <w:left w:val="nil"/>
                <w:bottom w:val="nil"/>
                <w:right w:val="nil"/>
                <w:between w:val="nil"/>
              </w:pBdr>
              <w:tabs>
                <w:tab w:val="left" w:pos="280"/>
              </w:tabs>
              <w:spacing w:before="0" w:after="0"/>
              <w:ind w:left="186" w:hanging="186"/>
              <w:rPr>
                <w:rFonts w:cstheme="minorHAnsi"/>
                <w:sz w:val="22"/>
                <w:szCs w:val="22"/>
              </w:rPr>
            </w:pPr>
            <w:r w:rsidRPr="00AF5F24">
              <w:rPr>
                <w:rFonts w:cstheme="minorHAnsi"/>
                <w:sz w:val="22"/>
                <w:szCs w:val="22"/>
              </w:rPr>
              <w:t>Implicaciones de la discapacidad sensorial o física en la vida cotidiana.</w:t>
            </w:r>
          </w:p>
        </w:tc>
        <w:tc>
          <w:tcPr>
            <w:tcW w:w="3976" w:type="dxa"/>
            <w:vAlign w:val="center"/>
          </w:tcPr>
          <w:p w14:paraId="1158165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3.</w:t>
            </w:r>
            <w:r w:rsidRPr="00AF5F24">
              <w:rPr>
                <w:rFonts w:cstheme="minorHAnsi"/>
              </w:rPr>
              <w:t xml:space="preserve"> Partes del cuerpo que se puedan abrir y cerrar (actividades, juegos y experiencias).</w:t>
            </w:r>
          </w:p>
          <w:p w14:paraId="7B5EF1F5"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9</w:t>
            </w:r>
            <w:r w:rsidRPr="00AF5F24">
              <w:rPr>
                <w:rFonts w:cstheme="minorHAnsi"/>
                <w:b/>
                <w:bCs/>
              </w:rPr>
              <w:t>.</w:t>
            </w:r>
          </w:p>
          <w:p w14:paraId="04752DBB"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 xml:space="preserve">Expresión de la situación espacial de sí mismo y de los objetos. </w:t>
            </w:r>
          </w:p>
          <w:p w14:paraId="1E681DCD"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Los cuerpos en el espacio: entre, en medio de.</w:t>
            </w:r>
          </w:p>
          <w:p w14:paraId="1B4C042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11.</w:t>
            </w:r>
            <w:r w:rsidRPr="00AF5F24">
              <w:rPr>
                <w:rFonts w:cstheme="minorHAnsi"/>
              </w:rPr>
              <w:t xml:space="preserve"> Elementos del cuerpo que se pueden llenar y vaciar (actividades, juegos y experiencias).</w:t>
            </w:r>
          </w:p>
          <w:p w14:paraId="4E4865B2"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16.</w:t>
            </w:r>
            <w:r w:rsidRPr="00AF5F24">
              <w:rPr>
                <w:rFonts w:cstheme="minorHAnsi"/>
              </w:rPr>
              <w:t xml:space="preserve"> Repaso de situaciones espaciales a través de juegos: un lado-otro lado, delante</w:t>
            </w:r>
            <w:r w:rsidRPr="00AF5F24">
              <w:rPr>
                <w:rFonts w:cstheme="minorHAnsi"/>
              </w:rPr>
              <w:noBreakHyphen/>
              <w:t>detrás, alrededor.</w:t>
            </w:r>
          </w:p>
          <w:p w14:paraId="4A723E7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t>Ficha 18.</w:t>
            </w:r>
          </w:p>
          <w:p w14:paraId="1BD37583"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Los cuerpos en el espacio: izquierda-derecha.</w:t>
            </w:r>
          </w:p>
          <w:p w14:paraId="1A4FD5FE"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Experimentación de la noción derecha e izquierda en relación con su propio cuerpo.</w:t>
            </w:r>
          </w:p>
          <w:p w14:paraId="03D13BFB"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lastRenderedPageBreak/>
              <w:t>Ficha 20.</w:t>
            </w:r>
          </w:p>
          <w:p w14:paraId="0CF6C356"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Relación del tamaño de diferentes objetos de la clase con su propio cuerpo (actividades, juegos y experiencias).</w:t>
            </w:r>
          </w:p>
          <w:p w14:paraId="71B061BA"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Observación de la diferencia de longitud entre filas de niños y niñas (actividades, juegos y experiencias).</w:t>
            </w:r>
          </w:p>
        </w:tc>
      </w:tr>
      <w:tr w:rsidR="00AF5F24" w:rsidRPr="00AF5F24" w14:paraId="6014D53D" w14:textId="77777777" w:rsidTr="00AF5F24">
        <w:trPr>
          <w:trHeight w:val="419"/>
        </w:trPr>
        <w:tc>
          <w:tcPr>
            <w:tcW w:w="1694" w:type="dxa"/>
            <w:vMerge/>
            <w:vAlign w:val="center"/>
          </w:tcPr>
          <w:p w14:paraId="62A15BFC"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6352BF7E" w14:textId="77777777" w:rsidR="00AF5F24" w:rsidRPr="00AF5F24" w:rsidRDefault="00AF5F24" w:rsidP="00C52B26">
            <w:pPr>
              <w:rPr>
                <w:rFonts w:cstheme="minorHAnsi"/>
                <w:sz w:val="22"/>
                <w:szCs w:val="22"/>
              </w:rPr>
            </w:pPr>
            <w:r w:rsidRPr="00AF5F24">
              <w:rPr>
                <w:rFonts w:cstheme="minorHAnsi"/>
                <w:b/>
                <w:bCs/>
                <w:sz w:val="22"/>
                <w:szCs w:val="22"/>
              </w:rPr>
              <w:t>1.2.</w:t>
            </w:r>
            <w:r w:rsidRPr="00AF5F24">
              <w:rPr>
                <w:rFonts w:cstheme="minorHAnsi"/>
                <w:sz w:val="22"/>
                <w:szCs w:val="22"/>
              </w:rPr>
              <w:t xml:space="preserve"> Manifestar sentimientos de seguridad personal en la participación en juegos y en las diversas situaciones de la vida cotidiana, confiando en las propias posibilidades y mostrando iniciativa.</w:t>
            </w:r>
          </w:p>
        </w:tc>
        <w:tc>
          <w:tcPr>
            <w:tcW w:w="2694" w:type="dxa"/>
            <w:gridSpan w:val="2"/>
            <w:vAlign w:val="center"/>
          </w:tcPr>
          <w:p w14:paraId="788922A8"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Progresiva autonomía en la realización de tareas.</w:t>
            </w:r>
          </w:p>
        </w:tc>
        <w:tc>
          <w:tcPr>
            <w:tcW w:w="3976" w:type="dxa"/>
            <w:vAlign w:val="center"/>
          </w:tcPr>
          <w:p w14:paraId="400377B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Cs/>
              </w:rPr>
              <w:t>En</w:t>
            </w:r>
            <w:r w:rsidRPr="00AF5F24">
              <w:rPr>
                <w:rFonts w:cstheme="minorHAnsi"/>
              </w:rPr>
              <w:t xml:space="preserve"> la realización de todas las actividades que se trabajan en la unidad.</w:t>
            </w:r>
          </w:p>
        </w:tc>
      </w:tr>
      <w:tr w:rsidR="00AF5F24" w:rsidRPr="00AF5F24" w14:paraId="56709D22" w14:textId="77777777" w:rsidTr="00AF5F24">
        <w:trPr>
          <w:trHeight w:val="1371"/>
        </w:trPr>
        <w:tc>
          <w:tcPr>
            <w:tcW w:w="1694" w:type="dxa"/>
            <w:vMerge/>
            <w:vAlign w:val="center"/>
          </w:tcPr>
          <w:p w14:paraId="1A45679E"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73A4E5CC" w14:textId="77777777" w:rsidR="00AF5F24" w:rsidRPr="00AF5F24" w:rsidRDefault="00AF5F24" w:rsidP="00C52B26">
            <w:pPr>
              <w:widowControl w:val="0"/>
              <w:tabs>
                <w:tab w:val="left" w:pos="662"/>
              </w:tabs>
              <w:ind w:right="118"/>
              <w:rPr>
                <w:rFonts w:cstheme="minorHAnsi"/>
                <w:sz w:val="22"/>
                <w:szCs w:val="22"/>
              </w:rPr>
            </w:pPr>
            <w:r w:rsidRPr="00AF5F24">
              <w:rPr>
                <w:rFonts w:cstheme="minorHAnsi"/>
                <w:b/>
                <w:bCs/>
                <w:sz w:val="22"/>
                <w:szCs w:val="22"/>
              </w:rPr>
              <w:t>1.3.</w:t>
            </w:r>
            <w:r w:rsidRPr="00AF5F24">
              <w:rPr>
                <w:rFonts w:cstheme="minorHAnsi"/>
                <w:sz w:val="22"/>
                <w:szCs w:val="22"/>
              </w:rPr>
              <w:t xml:space="preserve"> Desarrollar el conocimiento de uno mismo y del mundo a través de los sentidos en actividades cotidianas y en la práctica lúdica.</w:t>
            </w:r>
          </w:p>
        </w:tc>
        <w:tc>
          <w:tcPr>
            <w:tcW w:w="2694" w:type="dxa"/>
            <w:gridSpan w:val="2"/>
            <w:vAlign w:val="center"/>
          </w:tcPr>
          <w:p w14:paraId="1810B54E" w14:textId="77777777" w:rsidR="00AF5F24" w:rsidRPr="00AF5F24" w:rsidRDefault="00AF5F24" w:rsidP="00AF5F24">
            <w:pPr>
              <w:widowControl w:val="0"/>
              <w:numPr>
                <w:ilvl w:val="1"/>
                <w:numId w:val="6"/>
              </w:numPr>
              <w:tabs>
                <w:tab w:val="left" w:pos="280"/>
              </w:tabs>
              <w:spacing w:before="0" w:after="0"/>
              <w:ind w:left="178" w:right="121" w:hanging="244"/>
              <w:rPr>
                <w:rFonts w:cstheme="minorHAnsi"/>
                <w:sz w:val="22"/>
                <w:szCs w:val="22"/>
              </w:rPr>
            </w:pPr>
            <w:r w:rsidRPr="00AF5F24">
              <w:rPr>
                <w:rFonts w:cstheme="minorHAnsi"/>
                <w:sz w:val="22"/>
                <w:szCs w:val="22"/>
              </w:rPr>
              <w:t>Experimentación a través de los sentidos. Percepción de uno mismo y del entorno.</w:t>
            </w:r>
          </w:p>
        </w:tc>
        <w:tc>
          <w:tcPr>
            <w:tcW w:w="3976" w:type="dxa"/>
            <w:vAlign w:val="center"/>
          </w:tcPr>
          <w:p w14:paraId="54081DEB"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rPr>
              <w:t>Discriminación auditiva de sonidos a través del CD de audiciones de cuentos, lotos sonoros, vocabulario y expresiones en inglés.</w:t>
            </w:r>
          </w:p>
        </w:tc>
      </w:tr>
      <w:tr w:rsidR="00AF5F24" w:rsidRPr="00AF5F24" w14:paraId="2322925A" w14:textId="77777777" w:rsidTr="00AF5F24">
        <w:trPr>
          <w:trHeight w:val="546"/>
        </w:trPr>
        <w:tc>
          <w:tcPr>
            <w:tcW w:w="1694" w:type="dxa"/>
            <w:vMerge/>
            <w:vAlign w:val="center"/>
          </w:tcPr>
          <w:p w14:paraId="3948F63F"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3F1BA102" w14:textId="77777777" w:rsidR="00AF5F24" w:rsidRPr="00AF5F24" w:rsidRDefault="00AF5F24" w:rsidP="00C52B26">
            <w:pPr>
              <w:widowControl w:val="0"/>
              <w:tabs>
                <w:tab w:val="left" w:pos="662"/>
              </w:tabs>
              <w:ind w:right="118"/>
              <w:rPr>
                <w:rFonts w:cstheme="minorHAnsi"/>
                <w:sz w:val="22"/>
                <w:szCs w:val="22"/>
              </w:rPr>
            </w:pPr>
            <w:r w:rsidRPr="00AF5F24">
              <w:rPr>
                <w:rFonts w:cstheme="minorHAnsi"/>
                <w:b/>
                <w:bCs/>
                <w:sz w:val="22"/>
                <w:szCs w:val="22"/>
              </w:rPr>
              <w:t>1.4.</w:t>
            </w:r>
            <w:r w:rsidRPr="00AF5F24">
              <w:rPr>
                <w:rFonts w:cstheme="minorHAnsi"/>
                <w:sz w:val="22"/>
                <w:szCs w:val="22"/>
              </w:rPr>
              <w:t xml:space="preserve"> Manejar diferentes objetos, útiles y herramientas en situaciones de juego y en la realización de tareas cotidianas, mostrando un control progresivo y de coordinación de movimientos de carácter fino.</w:t>
            </w:r>
          </w:p>
        </w:tc>
        <w:tc>
          <w:tcPr>
            <w:tcW w:w="2694" w:type="dxa"/>
            <w:gridSpan w:val="2"/>
            <w:vAlign w:val="center"/>
          </w:tcPr>
          <w:p w14:paraId="21FCA691"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Dominio activo del tono y la postura en función de las características de los objetos, acciones y situaciones.</w:t>
            </w:r>
          </w:p>
        </w:tc>
        <w:tc>
          <w:tcPr>
            <w:tcW w:w="3976" w:type="dxa"/>
            <w:vAlign w:val="center"/>
          </w:tcPr>
          <w:p w14:paraId="748EBE2C"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Fichas 5 y 17. </w:t>
            </w:r>
            <w:r w:rsidRPr="00AF5F24">
              <w:rPr>
                <w:rFonts w:cstheme="minorHAnsi"/>
              </w:rPr>
              <w:t>Control progresivo del tono a través del picado.</w:t>
            </w:r>
          </w:p>
        </w:tc>
      </w:tr>
      <w:tr w:rsidR="00AF5F24" w:rsidRPr="00AF5F24" w14:paraId="5EDF1AC3" w14:textId="77777777" w:rsidTr="00AF5F24">
        <w:trPr>
          <w:trHeight w:val="1026"/>
        </w:trPr>
        <w:tc>
          <w:tcPr>
            <w:tcW w:w="1694" w:type="dxa"/>
            <w:vMerge/>
            <w:vAlign w:val="center"/>
          </w:tcPr>
          <w:p w14:paraId="00553D9F" w14:textId="77777777" w:rsidR="00AF5F24" w:rsidRPr="00AF5F24" w:rsidRDefault="00AF5F24" w:rsidP="00C52B26">
            <w:pPr>
              <w:widowControl w:val="0"/>
              <w:pBdr>
                <w:top w:val="nil"/>
                <w:left w:val="nil"/>
                <w:bottom w:val="nil"/>
                <w:right w:val="nil"/>
                <w:between w:val="nil"/>
              </w:pBdr>
              <w:rPr>
                <w:rFonts w:cstheme="minorHAnsi"/>
                <w:b/>
                <w:sz w:val="22"/>
                <w:szCs w:val="22"/>
              </w:rPr>
            </w:pPr>
          </w:p>
        </w:tc>
        <w:tc>
          <w:tcPr>
            <w:tcW w:w="2268" w:type="dxa"/>
            <w:vAlign w:val="center"/>
          </w:tcPr>
          <w:p w14:paraId="6129B5B5" w14:textId="77777777" w:rsidR="00AF5F24" w:rsidRPr="00AF5F24" w:rsidRDefault="00AF5F24" w:rsidP="00C52B26">
            <w:pPr>
              <w:rPr>
                <w:rFonts w:cstheme="minorHAnsi"/>
                <w:sz w:val="22"/>
                <w:szCs w:val="22"/>
              </w:rPr>
            </w:pPr>
            <w:r w:rsidRPr="00AF5F24">
              <w:rPr>
                <w:rFonts w:cstheme="minorHAnsi"/>
                <w:b/>
                <w:bCs/>
                <w:sz w:val="22"/>
                <w:szCs w:val="22"/>
              </w:rPr>
              <w:t>1.5.</w:t>
            </w:r>
            <w:r w:rsidRPr="00AF5F24">
              <w:rPr>
                <w:rFonts w:cstheme="minorHAnsi"/>
                <w:sz w:val="22"/>
                <w:szCs w:val="22"/>
              </w:rPr>
              <w:t xml:space="preserve"> Participar en contextos de juego dirigido y espontáneo ajustándose a sus </w:t>
            </w:r>
            <w:r w:rsidRPr="00AF5F24">
              <w:rPr>
                <w:rFonts w:cstheme="minorHAnsi"/>
                <w:sz w:val="22"/>
                <w:szCs w:val="22"/>
              </w:rPr>
              <w:lastRenderedPageBreak/>
              <w:t>posibilidades personales.</w:t>
            </w:r>
          </w:p>
        </w:tc>
        <w:tc>
          <w:tcPr>
            <w:tcW w:w="2694" w:type="dxa"/>
            <w:gridSpan w:val="2"/>
            <w:vAlign w:val="center"/>
          </w:tcPr>
          <w:p w14:paraId="182CBC65"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lastRenderedPageBreak/>
              <w:t>El juego como actividad placentera y fuente de aprendizaje. Normas de juego.</w:t>
            </w:r>
          </w:p>
        </w:tc>
        <w:tc>
          <w:tcPr>
            <w:tcW w:w="3976" w:type="dxa"/>
            <w:vAlign w:val="center"/>
          </w:tcPr>
          <w:p w14:paraId="0744362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En todas las fichas.</w:t>
            </w:r>
            <w:r w:rsidRPr="00AF5F24">
              <w:rPr>
                <w:rFonts w:cstheme="minorHAnsi"/>
              </w:rPr>
              <w:t xml:space="preserve"> Aprendizaje de conceptos a través del juego (actividades, juegos y experiencias).</w:t>
            </w:r>
          </w:p>
        </w:tc>
      </w:tr>
      <w:tr w:rsidR="00AF5F24" w:rsidRPr="00AF5F24" w14:paraId="4768F2D5" w14:textId="77777777" w:rsidTr="00AF5F24">
        <w:trPr>
          <w:trHeight w:val="527"/>
        </w:trPr>
        <w:tc>
          <w:tcPr>
            <w:tcW w:w="1694" w:type="dxa"/>
            <w:shd w:val="clear" w:color="auto" w:fill="DEEAF6" w:themeFill="accent5" w:themeFillTint="33"/>
          </w:tcPr>
          <w:p w14:paraId="30129072" w14:textId="77777777" w:rsidR="00AF5F24" w:rsidRPr="00AF5F24" w:rsidRDefault="00AF5F24" w:rsidP="00C52B26">
            <w:pPr>
              <w:rPr>
                <w:rFonts w:cstheme="minorHAnsi"/>
                <w:sz w:val="22"/>
                <w:szCs w:val="22"/>
              </w:rPr>
            </w:pPr>
          </w:p>
        </w:tc>
        <w:tc>
          <w:tcPr>
            <w:tcW w:w="2268" w:type="dxa"/>
            <w:shd w:val="clear" w:color="auto" w:fill="DEEAF6" w:themeFill="accent5" w:themeFillTint="33"/>
          </w:tcPr>
          <w:p w14:paraId="533C2494" w14:textId="77777777" w:rsidR="00AF5F24" w:rsidRPr="00AF5F24" w:rsidRDefault="00AF5F24" w:rsidP="00C52B26">
            <w:pPr>
              <w:widowControl w:val="0"/>
              <w:tabs>
                <w:tab w:val="left" w:pos="542"/>
              </w:tabs>
              <w:spacing w:before="115" w:after="115"/>
              <w:jc w:val="center"/>
              <w:rPr>
                <w:rFonts w:cstheme="minorHAnsi"/>
                <w:b/>
                <w:sz w:val="22"/>
                <w:szCs w:val="22"/>
              </w:rPr>
            </w:pPr>
          </w:p>
        </w:tc>
        <w:tc>
          <w:tcPr>
            <w:tcW w:w="6670" w:type="dxa"/>
            <w:gridSpan w:val="3"/>
            <w:shd w:val="clear" w:color="auto" w:fill="DEEAF6" w:themeFill="accent5" w:themeFillTint="33"/>
          </w:tcPr>
          <w:p w14:paraId="45542053" w14:textId="77777777" w:rsidR="00AF5F24" w:rsidRPr="00AF5F24" w:rsidRDefault="00AF5F24" w:rsidP="00C52B26">
            <w:pPr>
              <w:widowControl w:val="0"/>
              <w:pBdr>
                <w:top w:val="nil"/>
                <w:left w:val="nil"/>
                <w:bottom w:val="nil"/>
                <w:right w:val="nil"/>
                <w:between w:val="nil"/>
              </w:pBdr>
              <w:tabs>
                <w:tab w:val="left" w:pos="542"/>
              </w:tabs>
              <w:spacing w:before="115" w:after="115"/>
              <w:jc w:val="center"/>
              <w:rPr>
                <w:rFonts w:cstheme="minorHAnsi"/>
                <w:b/>
                <w:sz w:val="22"/>
                <w:szCs w:val="22"/>
              </w:rPr>
            </w:pPr>
            <w:r w:rsidRPr="00AF5F24">
              <w:rPr>
                <w:rFonts w:cstheme="minorHAnsi"/>
                <w:b/>
                <w:sz w:val="22"/>
                <w:szCs w:val="22"/>
              </w:rPr>
              <w:t>B. Equilibrio y desarrollo de la afectividad</w:t>
            </w:r>
          </w:p>
        </w:tc>
      </w:tr>
      <w:tr w:rsidR="00AF5F24" w:rsidRPr="00AF5F24" w14:paraId="17B9B426" w14:textId="77777777" w:rsidTr="00AF5F24">
        <w:trPr>
          <w:trHeight w:val="419"/>
        </w:trPr>
        <w:tc>
          <w:tcPr>
            <w:tcW w:w="1694" w:type="dxa"/>
            <w:vMerge w:val="restart"/>
            <w:vAlign w:val="center"/>
          </w:tcPr>
          <w:p w14:paraId="2038B7B0" w14:textId="77777777" w:rsidR="00AF5F24" w:rsidRPr="00AF5F24" w:rsidRDefault="00AF5F24" w:rsidP="00C52B26">
            <w:pPr>
              <w:rPr>
                <w:rFonts w:cstheme="minorHAnsi"/>
                <w:b/>
                <w:sz w:val="22"/>
                <w:szCs w:val="22"/>
              </w:rPr>
            </w:pPr>
            <w:r w:rsidRPr="00AF5F24">
              <w:rPr>
                <w:rFonts w:cstheme="minorHAnsi"/>
                <w:b/>
                <w:bCs/>
                <w:sz w:val="22"/>
                <w:szCs w:val="22"/>
              </w:rPr>
              <w:t>2.</w:t>
            </w:r>
            <w:r w:rsidRPr="00AF5F24">
              <w:rPr>
                <w:rFonts w:cstheme="minorHAnsi"/>
                <w:sz w:val="22"/>
                <w:szCs w:val="22"/>
              </w:rPr>
              <w:t xml:space="preserve"> Reconocer, manifestar y regular progresivamente sus emociones expresando necesidades y sentimientos para lograr bienestar emocional y seguridad afectiva.</w:t>
            </w:r>
          </w:p>
        </w:tc>
        <w:tc>
          <w:tcPr>
            <w:tcW w:w="2268" w:type="dxa"/>
            <w:vAlign w:val="center"/>
          </w:tcPr>
          <w:p w14:paraId="3AEB9A67" w14:textId="77777777" w:rsidR="00AF5F24" w:rsidRPr="00AF5F24" w:rsidRDefault="00AF5F24" w:rsidP="00C52B26">
            <w:pPr>
              <w:rPr>
                <w:rFonts w:cstheme="minorHAnsi"/>
                <w:sz w:val="22"/>
                <w:szCs w:val="22"/>
              </w:rPr>
            </w:pPr>
            <w:r w:rsidRPr="00AF5F24">
              <w:rPr>
                <w:rFonts w:cstheme="minorHAnsi"/>
                <w:b/>
                <w:bCs/>
                <w:sz w:val="22"/>
                <w:szCs w:val="22"/>
              </w:rPr>
              <w:t>2.1.</w:t>
            </w:r>
            <w:r w:rsidRPr="00AF5F24">
              <w:rPr>
                <w:rFonts w:cstheme="minorHAnsi"/>
                <w:sz w:val="22"/>
                <w:szCs w:val="22"/>
              </w:rPr>
              <w:t xml:space="preserve"> Identificar y expresar sus necesidades y sentimientos ajustando progresivamente el control de sus emociones.</w:t>
            </w:r>
          </w:p>
        </w:tc>
        <w:tc>
          <w:tcPr>
            <w:tcW w:w="2694" w:type="dxa"/>
            <w:gridSpan w:val="2"/>
            <w:vAlign w:val="center"/>
          </w:tcPr>
          <w:p w14:paraId="7B8F357C"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AF5F24">
              <w:rPr>
                <w:rFonts w:cstheme="minorHAnsi"/>
                <w:sz w:val="22"/>
                <w:szCs w:val="22"/>
              </w:rPr>
              <w:t>Herramientas para la identificación, expresión, aceptación y control progresivo de las propias emociones, sentimientos, vivencias, preferencias e intereses.</w:t>
            </w:r>
          </w:p>
        </w:tc>
        <w:tc>
          <w:tcPr>
            <w:tcW w:w="3976" w:type="dxa"/>
            <w:vAlign w:val="center"/>
          </w:tcPr>
          <w:p w14:paraId="4003CE9B"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t xml:space="preserve">Se trabaja a lo largo de toda la unidad. </w:t>
            </w:r>
          </w:p>
          <w:p w14:paraId="6D19F430"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Recurso literario:</w:t>
            </w:r>
            <w:r w:rsidRPr="00AF5F24">
              <w:rPr>
                <w:rFonts w:cstheme="minorHAnsi"/>
              </w:rPr>
              <w:t xml:space="preserve"> cuento </w:t>
            </w:r>
            <w:r w:rsidRPr="00AF5F24">
              <w:rPr>
                <w:rFonts w:cstheme="minorHAnsi"/>
                <w:i/>
                <w:iCs/>
              </w:rPr>
              <w:t>La ilusión</w:t>
            </w:r>
            <w:r w:rsidRPr="00AF5F24">
              <w:rPr>
                <w:rFonts w:cstheme="minorHAnsi"/>
              </w:rPr>
              <w:t>.</w:t>
            </w:r>
          </w:p>
        </w:tc>
      </w:tr>
      <w:tr w:rsidR="00AF5F24" w:rsidRPr="00AF5F24" w14:paraId="2ABD5F3C" w14:textId="77777777" w:rsidTr="00AF5F24">
        <w:trPr>
          <w:trHeight w:val="1010"/>
        </w:trPr>
        <w:tc>
          <w:tcPr>
            <w:tcW w:w="1694" w:type="dxa"/>
            <w:vMerge/>
            <w:vAlign w:val="center"/>
          </w:tcPr>
          <w:p w14:paraId="4A40E00F"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35E07984" w14:textId="77777777" w:rsidR="00AF5F24" w:rsidRPr="00AF5F24" w:rsidRDefault="00AF5F24" w:rsidP="00C52B26">
            <w:pPr>
              <w:rPr>
                <w:rFonts w:cstheme="minorHAnsi"/>
                <w:sz w:val="22"/>
                <w:szCs w:val="22"/>
              </w:rPr>
            </w:pPr>
            <w:r w:rsidRPr="00AF5F24">
              <w:rPr>
                <w:rFonts w:cstheme="minorHAnsi"/>
                <w:b/>
                <w:bCs/>
                <w:sz w:val="22"/>
                <w:szCs w:val="22"/>
              </w:rPr>
              <w:t>2.2.</w:t>
            </w:r>
            <w:r w:rsidRPr="00AF5F24">
              <w:rPr>
                <w:rFonts w:cstheme="minorHAnsi"/>
                <w:sz w:val="22"/>
                <w:szCs w:val="22"/>
              </w:rPr>
              <w:t xml:space="preserve"> Ofrecer y pedir ayuda en situaciones cotidianas, valorando los beneficios de la cooperación y la ayuda entre iguales.</w:t>
            </w:r>
          </w:p>
        </w:tc>
        <w:tc>
          <w:tcPr>
            <w:tcW w:w="2694" w:type="dxa"/>
            <w:gridSpan w:val="2"/>
            <w:vAlign w:val="center"/>
          </w:tcPr>
          <w:p w14:paraId="7FA27D2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AF5F24">
              <w:rPr>
                <w:rFonts w:cstheme="minorHAnsi"/>
                <w:sz w:val="22"/>
                <w:szCs w:val="22"/>
              </w:rPr>
              <w:t>Estrategias de ayuda y cooperación en contextos de juego y rutinas.</w:t>
            </w:r>
          </w:p>
        </w:tc>
        <w:tc>
          <w:tcPr>
            <w:tcW w:w="3976" w:type="dxa"/>
            <w:vAlign w:val="center"/>
          </w:tcPr>
          <w:p w14:paraId="17A8A7A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2</w:t>
            </w:r>
            <w:r w:rsidRPr="00AF5F24">
              <w:rPr>
                <w:rFonts w:cstheme="minorHAnsi"/>
                <w:b/>
                <w:bCs/>
              </w:rPr>
              <w:t>.</w:t>
            </w:r>
            <w:r w:rsidRPr="00AF5F24">
              <w:rPr>
                <w:rFonts w:cstheme="minorHAnsi"/>
              </w:rPr>
              <w:t xml:space="preserve"> Realización de un mural con objetos antiguos y actuales investigados por equipos (actividades, juegos y experiencias).</w:t>
            </w:r>
          </w:p>
          <w:p w14:paraId="3C345AA8"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10</w:t>
            </w:r>
            <w:r w:rsidRPr="00AF5F24">
              <w:rPr>
                <w:rFonts w:cstheme="minorHAnsi"/>
                <w:b/>
                <w:bCs/>
              </w:rPr>
              <w:t xml:space="preserve">. </w:t>
            </w:r>
            <w:r w:rsidRPr="00AF5F24">
              <w:rPr>
                <w:rFonts w:cstheme="minorHAnsi"/>
              </w:rPr>
              <w:t>Realización de un mural con todas las imágenes aportadas y escritura espontánea del nombre de los objetos representados (actividades, juegos y experiencias).</w:t>
            </w:r>
          </w:p>
          <w:p w14:paraId="3F86A038"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AF5F24">
              <w:rPr>
                <w:rFonts w:cstheme="minorHAnsi"/>
                <w:b/>
              </w:rPr>
              <w:t>Ficha 11</w:t>
            </w:r>
            <w:r w:rsidRPr="00AF5F24">
              <w:rPr>
                <w:rFonts w:cstheme="minorHAnsi"/>
                <w:b/>
                <w:bCs/>
              </w:rPr>
              <w:t>.</w:t>
            </w:r>
            <w:r w:rsidRPr="00AF5F24">
              <w:rPr>
                <w:rFonts w:cstheme="minorHAnsi"/>
              </w:rPr>
              <w:t xml:space="preserve"> Trabajo cooperativo en el modelado y decoración de la arcilla.</w:t>
            </w:r>
          </w:p>
        </w:tc>
      </w:tr>
      <w:tr w:rsidR="00AF5F24" w:rsidRPr="00AF5F24" w14:paraId="0B7D7D98" w14:textId="77777777" w:rsidTr="00AF5F24">
        <w:trPr>
          <w:trHeight w:val="38"/>
        </w:trPr>
        <w:tc>
          <w:tcPr>
            <w:tcW w:w="1694" w:type="dxa"/>
            <w:vMerge/>
            <w:vAlign w:val="center"/>
          </w:tcPr>
          <w:p w14:paraId="3DFB40F0"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6AF6FD3E" w14:textId="77777777" w:rsidR="00AF5F24" w:rsidRPr="00AF5F24" w:rsidRDefault="00AF5F24" w:rsidP="00C52B26">
            <w:pPr>
              <w:rPr>
                <w:rFonts w:cstheme="minorHAnsi"/>
                <w:sz w:val="22"/>
                <w:szCs w:val="22"/>
              </w:rPr>
            </w:pPr>
            <w:r w:rsidRPr="00AF5F24">
              <w:rPr>
                <w:rFonts w:cstheme="minorHAnsi"/>
                <w:b/>
                <w:bCs/>
                <w:sz w:val="22"/>
                <w:szCs w:val="22"/>
              </w:rPr>
              <w:t>2.3.</w:t>
            </w:r>
            <w:r w:rsidRPr="00AF5F24">
              <w:rPr>
                <w:rFonts w:cstheme="minorHAnsi"/>
                <w:sz w:val="22"/>
                <w:szCs w:val="22"/>
              </w:rPr>
              <w:t xml:space="preserve"> Expresar inquietudes, gustos y preferencias, mostrando satisfacción y seguridad sobre los logros conseguidos.</w:t>
            </w:r>
          </w:p>
        </w:tc>
        <w:tc>
          <w:tcPr>
            <w:tcW w:w="2694" w:type="dxa"/>
            <w:gridSpan w:val="2"/>
            <w:vAlign w:val="center"/>
          </w:tcPr>
          <w:p w14:paraId="205E2D5C"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6" w:hanging="244"/>
              <w:rPr>
                <w:rFonts w:cstheme="minorHAnsi"/>
                <w:sz w:val="22"/>
                <w:szCs w:val="22"/>
              </w:rPr>
            </w:pPr>
            <w:r w:rsidRPr="00AF5F24">
              <w:rPr>
                <w:rFonts w:cstheme="minorHAnsi"/>
                <w:sz w:val="22"/>
                <w:szCs w:val="22"/>
              </w:rPr>
              <w:t xml:space="preserve">Estrategias para desarrollar la seguridad en sí mismo, el reconocimiento de sus posibilidades y la </w:t>
            </w:r>
            <w:proofErr w:type="gramStart"/>
            <w:r w:rsidRPr="00AF5F24">
              <w:rPr>
                <w:rFonts w:cstheme="minorHAnsi"/>
                <w:sz w:val="22"/>
                <w:szCs w:val="22"/>
              </w:rPr>
              <w:t>asertividad respetuosa</w:t>
            </w:r>
            <w:proofErr w:type="gramEnd"/>
            <w:r w:rsidRPr="00AF5F24">
              <w:rPr>
                <w:rFonts w:cstheme="minorHAnsi"/>
                <w:sz w:val="22"/>
                <w:szCs w:val="22"/>
              </w:rPr>
              <w:t xml:space="preserve"> hacia los demás.</w:t>
            </w:r>
          </w:p>
          <w:p w14:paraId="57FEE362"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4" w:hanging="244"/>
              <w:rPr>
                <w:rFonts w:cstheme="minorHAnsi"/>
                <w:sz w:val="22"/>
                <w:szCs w:val="22"/>
              </w:rPr>
            </w:pPr>
            <w:r w:rsidRPr="00AF5F24">
              <w:rPr>
                <w:rFonts w:cstheme="minorHAnsi"/>
                <w:sz w:val="22"/>
                <w:szCs w:val="22"/>
              </w:rPr>
              <w:t>Aceptación constructiva de los errores y las correcciones: manifestaciones de superación y logro.</w:t>
            </w:r>
          </w:p>
          <w:p w14:paraId="686612F2" w14:textId="77777777" w:rsidR="00AF5F24" w:rsidRPr="00AF5F24" w:rsidRDefault="00AF5F24" w:rsidP="00AF5F24">
            <w:pPr>
              <w:widowControl w:val="0"/>
              <w:numPr>
                <w:ilvl w:val="1"/>
                <w:numId w:val="44"/>
              </w:numPr>
              <w:pBdr>
                <w:top w:val="nil"/>
                <w:left w:val="nil"/>
                <w:bottom w:val="nil"/>
                <w:right w:val="nil"/>
                <w:between w:val="nil"/>
              </w:pBdr>
              <w:tabs>
                <w:tab w:val="left" w:pos="280"/>
              </w:tabs>
              <w:spacing w:before="0" w:after="0"/>
              <w:ind w:left="186" w:right="119" w:hanging="142"/>
              <w:rPr>
                <w:rFonts w:cstheme="minorHAnsi"/>
                <w:sz w:val="22"/>
                <w:szCs w:val="22"/>
              </w:rPr>
            </w:pPr>
            <w:r w:rsidRPr="00AF5F24">
              <w:rPr>
                <w:rFonts w:cstheme="minorHAnsi"/>
                <w:sz w:val="22"/>
                <w:szCs w:val="22"/>
              </w:rPr>
              <w:t>Valoración del trabajo bien hecho: desarrollo inicial de hábitos y actitudes de esfuerzo, constancia, organización, atención e iniciativa.</w:t>
            </w:r>
          </w:p>
        </w:tc>
        <w:tc>
          <w:tcPr>
            <w:tcW w:w="3976" w:type="dxa"/>
            <w:vAlign w:val="center"/>
          </w:tcPr>
          <w:p w14:paraId="2EF1C0C8"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t>Se contempla en todas las actividades.</w:t>
            </w:r>
          </w:p>
        </w:tc>
      </w:tr>
      <w:tr w:rsidR="00AF5F24" w:rsidRPr="00AF5F24" w14:paraId="45DF496E" w14:textId="77777777" w:rsidTr="00AF5F24">
        <w:trPr>
          <w:trHeight w:val="372"/>
        </w:trPr>
        <w:tc>
          <w:tcPr>
            <w:tcW w:w="1694" w:type="dxa"/>
            <w:shd w:val="clear" w:color="auto" w:fill="DEEAF6" w:themeFill="accent5" w:themeFillTint="33"/>
          </w:tcPr>
          <w:p w14:paraId="6847E7E3" w14:textId="77777777" w:rsidR="00AF5F24" w:rsidRPr="00AF5F24" w:rsidRDefault="00AF5F24" w:rsidP="00C52B26">
            <w:pPr>
              <w:rPr>
                <w:rFonts w:cstheme="minorHAnsi"/>
                <w:sz w:val="22"/>
                <w:szCs w:val="22"/>
              </w:rPr>
            </w:pPr>
          </w:p>
        </w:tc>
        <w:tc>
          <w:tcPr>
            <w:tcW w:w="2268" w:type="dxa"/>
            <w:shd w:val="clear" w:color="auto" w:fill="DEEAF6" w:themeFill="accent5" w:themeFillTint="33"/>
          </w:tcPr>
          <w:p w14:paraId="2997EE18" w14:textId="77777777" w:rsidR="00AF5F24" w:rsidRPr="00AF5F24" w:rsidRDefault="00AF5F24" w:rsidP="00C52B26">
            <w:pPr>
              <w:rPr>
                <w:rFonts w:cstheme="minorHAnsi"/>
                <w:sz w:val="22"/>
                <w:szCs w:val="22"/>
              </w:rPr>
            </w:pPr>
          </w:p>
        </w:tc>
        <w:tc>
          <w:tcPr>
            <w:tcW w:w="6670" w:type="dxa"/>
            <w:gridSpan w:val="3"/>
            <w:shd w:val="clear" w:color="auto" w:fill="DEEAF6" w:themeFill="accent5" w:themeFillTint="33"/>
          </w:tcPr>
          <w:p w14:paraId="4495E782" w14:textId="77777777" w:rsidR="00AF5F24" w:rsidRPr="00AF5F24" w:rsidRDefault="00AF5F24" w:rsidP="00C52B26">
            <w:pPr>
              <w:widowControl w:val="0"/>
              <w:pBdr>
                <w:top w:val="nil"/>
                <w:left w:val="nil"/>
                <w:bottom w:val="nil"/>
                <w:right w:val="nil"/>
                <w:between w:val="nil"/>
              </w:pBdr>
              <w:tabs>
                <w:tab w:val="left" w:pos="542"/>
              </w:tabs>
              <w:spacing w:before="115" w:after="115"/>
              <w:jc w:val="center"/>
              <w:rPr>
                <w:rFonts w:cstheme="minorHAnsi"/>
                <w:b/>
                <w:sz w:val="22"/>
                <w:szCs w:val="22"/>
              </w:rPr>
            </w:pPr>
            <w:r w:rsidRPr="00AF5F24">
              <w:rPr>
                <w:rFonts w:cstheme="minorHAnsi"/>
                <w:b/>
                <w:sz w:val="22"/>
                <w:szCs w:val="22"/>
              </w:rPr>
              <w:t>C. Hábitos de vida saludable para el autocuidado y el cuidado del entorno</w:t>
            </w:r>
          </w:p>
        </w:tc>
      </w:tr>
      <w:tr w:rsidR="00AF5F24" w:rsidRPr="00AF5F24" w14:paraId="7E667336" w14:textId="77777777" w:rsidTr="00AF5F24">
        <w:trPr>
          <w:trHeight w:val="372"/>
        </w:trPr>
        <w:tc>
          <w:tcPr>
            <w:tcW w:w="1694" w:type="dxa"/>
            <w:vMerge w:val="restart"/>
            <w:vAlign w:val="center"/>
          </w:tcPr>
          <w:p w14:paraId="2210EDAF" w14:textId="77777777" w:rsidR="00AF5F24" w:rsidRPr="00AF5F24" w:rsidRDefault="00AF5F24" w:rsidP="00C52B26">
            <w:pPr>
              <w:rPr>
                <w:rFonts w:cstheme="minorHAnsi"/>
                <w:sz w:val="22"/>
                <w:szCs w:val="22"/>
              </w:rPr>
            </w:pPr>
            <w:r w:rsidRPr="00AF5F24">
              <w:rPr>
                <w:rFonts w:cstheme="minorHAnsi"/>
                <w:b/>
                <w:bCs/>
                <w:sz w:val="22"/>
                <w:szCs w:val="22"/>
              </w:rPr>
              <w:t>3.</w:t>
            </w:r>
            <w:r w:rsidRPr="00AF5F24">
              <w:rPr>
                <w:rFonts w:cstheme="minorHAnsi"/>
                <w:sz w:val="22"/>
                <w:szCs w:val="22"/>
              </w:rPr>
              <w:t xml:space="preserve"> Adoptar de modo consciente y reflexivo modelos, normas y hábitos, desarrollando la confianza en sus posibilidades y sentimientos de logro, para promover un estilo de vida sostenible y </w:t>
            </w:r>
            <w:proofErr w:type="spellStart"/>
            <w:r w:rsidRPr="00AF5F24">
              <w:rPr>
                <w:rFonts w:cstheme="minorHAnsi"/>
                <w:sz w:val="22"/>
                <w:szCs w:val="22"/>
              </w:rPr>
              <w:t>ecosocialmente</w:t>
            </w:r>
            <w:proofErr w:type="spellEnd"/>
            <w:r w:rsidRPr="00AF5F24">
              <w:rPr>
                <w:rFonts w:cstheme="minorHAnsi"/>
                <w:sz w:val="22"/>
                <w:szCs w:val="22"/>
              </w:rPr>
              <w:t xml:space="preserve"> responsable.</w:t>
            </w:r>
          </w:p>
        </w:tc>
        <w:tc>
          <w:tcPr>
            <w:tcW w:w="2268" w:type="dxa"/>
            <w:vAlign w:val="center"/>
          </w:tcPr>
          <w:p w14:paraId="7E7B1B8D"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3.1.</w:t>
            </w:r>
            <w:r w:rsidRPr="00AF5F24">
              <w:rPr>
                <w:rFonts w:cstheme="minorHAnsi"/>
                <w:sz w:val="22"/>
                <w:szCs w:val="22"/>
              </w:rPr>
              <w:t xml:space="preserve"> Realizar actividades relacionadas con el autocuidado y el cuidado del entorno con actitud de respeto, mostrando autoconfianza e iniciativa.</w:t>
            </w:r>
          </w:p>
        </w:tc>
        <w:tc>
          <w:tcPr>
            <w:tcW w:w="2694" w:type="dxa"/>
            <w:gridSpan w:val="2"/>
            <w:vAlign w:val="center"/>
          </w:tcPr>
          <w:p w14:paraId="53DCED47"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Necesidades básicas: manifestación, regulación y control en relación con el bienestar personal.</w:t>
            </w:r>
          </w:p>
          <w:p w14:paraId="5D879CC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 xml:space="preserve">Hábitos y prácticas sostenibles y </w:t>
            </w:r>
            <w:proofErr w:type="spellStart"/>
            <w:r w:rsidRPr="00AF5F24">
              <w:rPr>
                <w:rFonts w:cstheme="minorHAnsi"/>
                <w:sz w:val="22"/>
                <w:szCs w:val="22"/>
              </w:rPr>
              <w:t>ecosocialmente</w:t>
            </w:r>
            <w:proofErr w:type="spellEnd"/>
            <w:r w:rsidRPr="00AF5F24">
              <w:rPr>
                <w:rFonts w:cstheme="minorHAnsi"/>
                <w:sz w:val="22"/>
                <w:szCs w:val="22"/>
              </w:rPr>
              <w:t xml:space="preserve"> responsables relacionadas con la alimentación, la higiene, el descanso, el autocuidado y el cuidado del entorno.</w:t>
            </w:r>
          </w:p>
          <w:p w14:paraId="36964BEB"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Actividad física estructurada con diferentes grados de intensidad.</w:t>
            </w:r>
          </w:p>
        </w:tc>
        <w:tc>
          <w:tcPr>
            <w:tcW w:w="3976" w:type="dxa"/>
            <w:vAlign w:val="center"/>
          </w:tcPr>
          <w:p w14:paraId="3EEB571B"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Ficha 7. </w:t>
            </w:r>
            <w:r w:rsidRPr="00AF5F24">
              <w:rPr>
                <w:rFonts w:cstheme="minorHAnsi"/>
              </w:rPr>
              <w:t>Alimentación en la prehistoria.</w:t>
            </w:r>
          </w:p>
          <w:p w14:paraId="65796D6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Juegos y actividades psicomotrices.</w:t>
            </w:r>
          </w:p>
        </w:tc>
      </w:tr>
      <w:tr w:rsidR="00AF5F24" w:rsidRPr="00AF5F24" w14:paraId="5BA090C2" w14:textId="77777777" w:rsidTr="00AF5F24">
        <w:trPr>
          <w:trHeight w:val="239"/>
        </w:trPr>
        <w:tc>
          <w:tcPr>
            <w:tcW w:w="1694" w:type="dxa"/>
            <w:vMerge/>
            <w:vAlign w:val="center"/>
          </w:tcPr>
          <w:p w14:paraId="3B5ECF4F"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3F43EABB"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3.2.</w:t>
            </w:r>
            <w:r w:rsidRPr="00AF5F24">
              <w:rPr>
                <w:rFonts w:cstheme="minorHAnsi"/>
                <w:sz w:val="22"/>
                <w:szCs w:val="22"/>
              </w:rPr>
              <w:t xml:space="preserve"> Respetar la secuencia temporal asociada a los acontecimientos y actividades cotidianas, adaptándose a las rutinas establecidas para el grupo y desarrollando comportamientos respetuosos hacia las demás personas.</w:t>
            </w:r>
          </w:p>
        </w:tc>
        <w:tc>
          <w:tcPr>
            <w:tcW w:w="2694" w:type="dxa"/>
            <w:gridSpan w:val="2"/>
            <w:vAlign w:val="center"/>
          </w:tcPr>
          <w:p w14:paraId="2B90EA64"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Rutinas: planificación secuenciada de las acciones para resolver una tarea; normas de comportamiento social en la comida, el descanso, la higiene y los desplazamientos, etc.</w:t>
            </w:r>
          </w:p>
        </w:tc>
        <w:tc>
          <w:tcPr>
            <w:tcW w:w="3976" w:type="dxa"/>
            <w:vAlign w:val="center"/>
          </w:tcPr>
          <w:p w14:paraId="717CCBBA"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t>Uso adecuado del material manipulativo utilizado a lo largo de las distintas actividades de la unidad.</w:t>
            </w:r>
          </w:p>
        </w:tc>
      </w:tr>
      <w:tr w:rsidR="00AF5F24" w:rsidRPr="00AF5F24" w14:paraId="029A4659" w14:textId="77777777" w:rsidTr="00AF5F24">
        <w:trPr>
          <w:trHeight w:val="433"/>
        </w:trPr>
        <w:tc>
          <w:tcPr>
            <w:tcW w:w="1694" w:type="dxa"/>
            <w:shd w:val="clear" w:color="auto" w:fill="DEEAF6" w:themeFill="accent5" w:themeFillTint="33"/>
          </w:tcPr>
          <w:p w14:paraId="39DE5BC9" w14:textId="77777777" w:rsidR="00AF5F24" w:rsidRPr="00AF5F24" w:rsidRDefault="00AF5F24" w:rsidP="00C52B26">
            <w:pPr>
              <w:rPr>
                <w:rFonts w:cstheme="minorHAnsi"/>
                <w:sz w:val="22"/>
                <w:szCs w:val="22"/>
              </w:rPr>
            </w:pPr>
          </w:p>
        </w:tc>
        <w:tc>
          <w:tcPr>
            <w:tcW w:w="2268" w:type="dxa"/>
            <w:shd w:val="clear" w:color="auto" w:fill="DEEAF6" w:themeFill="accent5" w:themeFillTint="33"/>
          </w:tcPr>
          <w:p w14:paraId="22740AC8" w14:textId="77777777" w:rsidR="00AF5F24" w:rsidRPr="00AF5F24" w:rsidRDefault="00AF5F24" w:rsidP="00C52B26">
            <w:pPr>
              <w:widowControl w:val="0"/>
              <w:tabs>
                <w:tab w:val="left" w:pos="542"/>
              </w:tabs>
              <w:spacing w:before="115" w:after="115"/>
              <w:jc w:val="center"/>
              <w:rPr>
                <w:rFonts w:cstheme="minorHAnsi"/>
                <w:b/>
                <w:sz w:val="22"/>
                <w:szCs w:val="22"/>
              </w:rPr>
            </w:pPr>
          </w:p>
        </w:tc>
        <w:tc>
          <w:tcPr>
            <w:tcW w:w="6670" w:type="dxa"/>
            <w:gridSpan w:val="3"/>
            <w:shd w:val="clear" w:color="auto" w:fill="DEEAF6" w:themeFill="accent5" w:themeFillTint="33"/>
          </w:tcPr>
          <w:p w14:paraId="58CE6F8C" w14:textId="77777777" w:rsidR="00AF5F24" w:rsidRPr="00AF5F24" w:rsidRDefault="00AF5F24" w:rsidP="00C52B26">
            <w:pPr>
              <w:widowControl w:val="0"/>
              <w:pBdr>
                <w:top w:val="nil"/>
                <w:left w:val="nil"/>
                <w:bottom w:val="nil"/>
                <w:right w:val="nil"/>
                <w:between w:val="nil"/>
              </w:pBdr>
              <w:tabs>
                <w:tab w:val="left" w:pos="542"/>
              </w:tabs>
              <w:spacing w:before="115" w:after="115"/>
              <w:jc w:val="center"/>
              <w:rPr>
                <w:rFonts w:cstheme="minorHAnsi"/>
                <w:b/>
                <w:sz w:val="22"/>
                <w:szCs w:val="22"/>
              </w:rPr>
            </w:pPr>
            <w:r w:rsidRPr="00AF5F24">
              <w:rPr>
                <w:rFonts w:cstheme="minorHAnsi"/>
                <w:b/>
                <w:sz w:val="22"/>
                <w:szCs w:val="22"/>
              </w:rPr>
              <w:t>D. Interacción socioemocional en el entorno. La vida junto a los demás</w:t>
            </w:r>
          </w:p>
        </w:tc>
      </w:tr>
      <w:tr w:rsidR="00AF5F24" w:rsidRPr="00AF5F24" w14:paraId="6360BCCA" w14:textId="77777777" w:rsidTr="00AF5F24">
        <w:trPr>
          <w:trHeight w:val="2085"/>
        </w:trPr>
        <w:tc>
          <w:tcPr>
            <w:tcW w:w="1694" w:type="dxa"/>
            <w:vMerge w:val="restart"/>
            <w:vAlign w:val="center"/>
          </w:tcPr>
          <w:p w14:paraId="73897ACD" w14:textId="77777777" w:rsidR="00AF5F24" w:rsidRPr="00AF5F24" w:rsidRDefault="00AF5F24" w:rsidP="00C52B26">
            <w:pPr>
              <w:rPr>
                <w:rFonts w:cstheme="minorHAnsi"/>
                <w:sz w:val="22"/>
                <w:szCs w:val="22"/>
              </w:rPr>
            </w:pPr>
            <w:r w:rsidRPr="00AF5F24">
              <w:rPr>
                <w:rFonts w:cstheme="minorHAnsi"/>
                <w:b/>
                <w:bCs/>
                <w:sz w:val="22"/>
                <w:szCs w:val="22"/>
              </w:rPr>
              <w:t>4.</w:t>
            </w:r>
            <w:r w:rsidRPr="00AF5F24">
              <w:rPr>
                <w:rFonts w:cstheme="minorHAnsi"/>
                <w:sz w:val="22"/>
                <w:szCs w:val="22"/>
              </w:rPr>
              <w:t xml:space="preserve"> Establecer interacciones sociales en condiciones de igualdad, valorando la importancia de la amistad, el </w:t>
            </w:r>
            <w:r w:rsidRPr="00AF5F24">
              <w:rPr>
                <w:rFonts w:cstheme="minorHAnsi"/>
                <w:sz w:val="22"/>
                <w:szCs w:val="22"/>
              </w:rPr>
              <w:lastRenderedPageBreak/>
              <w:t>respeto y la empatía, para construir su propia identidad basada en valores democráticos y de respeto a los derechos humanos.</w:t>
            </w:r>
          </w:p>
        </w:tc>
        <w:tc>
          <w:tcPr>
            <w:tcW w:w="2268" w:type="dxa"/>
            <w:vAlign w:val="center"/>
          </w:tcPr>
          <w:p w14:paraId="7C390CB2" w14:textId="77777777" w:rsidR="00AF5F24" w:rsidRPr="00AF5F24" w:rsidRDefault="00AF5F24" w:rsidP="00C52B26">
            <w:pPr>
              <w:widowControl w:val="0"/>
              <w:tabs>
                <w:tab w:val="left" w:pos="610"/>
              </w:tabs>
              <w:ind w:right="115"/>
              <w:rPr>
                <w:rFonts w:cstheme="minorHAnsi"/>
                <w:sz w:val="22"/>
                <w:szCs w:val="22"/>
              </w:rPr>
            </w:pPr>
            <w:r w:rsidRPr="00AF5F24">
              <w:rPr>
                <w:rFonts w:cstheme="minorHAnsi"/>
                <w:b/>
                <w:bCs/>
                <w:sz w:val="22"/>
                <w:szCs w:val="22"/>
              </w:rPr>
              <w:lastRenderedPageBreak/>
              <w:t xml:space="preserve">4.1. </w:t>
            </w:r>
            <w:r w:rsidRPr="00AF5F24">
              <w:rPr>
                <w:rFonts w:cstheme="minorHAnsi"/>
                <w:sz w:val="22"/>
                <w:szCs w:val="22"/>
              </w:rPr>
              <w:t xml:space="preserve">Participar con iniciativa en juegos y actividades colectivas relacionándose con otras personas con actitudes de afecto y empatía, respetando los distintos ritmos </w:t>
            </w:r>
            <w:r w:rsidRPr="00AF5F24">
              <w:rPr>
                <w:rFonts w:cstheme="minorHAnsi"/>
                <w:sz w:val="22"/>
                <w:szCs w:val="22"/>
              </w:rPr>
              <w:lastRenderedPageBreak/>
              <w:t>individuales y evitando todo tipo de discriminación.</w:t>
            </w:r>
          </w:p>
        </w:tc>
        <w:tc>
          <w:tcPr>
            <w:tcW w:w="2694" w:type="dxa"/>
            <w:gridSpan w:val="2"/>
            <w:vAlign w:val="center"/>
          </w:tcPr>
          <w:p w14:paraId="33A9141B"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4" w:hanging="244"/>
              <w:rPr>
                <w:rFonts w:cstheme="minorHAnsi"/>
                <w:sz w:val="22"/>
                <w:szCs w:val="22"/>
              </w:rPr>
            </w:pPr>
            <w:r w:rsidRPr="00AF5F24">
              <w:rPr>
                <w:rFonts w:cstheme="minorHAnsi"/>
                <w:sz w:val="22"/>
                <w:szCs w:val="22"/>
              </w:rPr>
              <w:lastRenderedPageBreak/>
              <w:t>La familia y la incorporación a la escuela.</w:t>
            </w:r>
          </w:p>
          <w:p w14:paraId="78752AFE"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4" w:hanging="244"/>
              <w:rPr>
                <w:rFonts w:cstheme="minorHAnsi"/>
                <w:sz w:val="22"/>
                <w:szCs w:val="22"/>
              </w:rPr>
            </w:pPr>
            <w:r w:rsidRPr="00AF5F24">
              <w:rPr>
                <w:rFonts w:cstheme="minorHAnsi"/>
                <w:sz w:val="22"/>
                <w:szCs w:val="22"/>
              </w:rPr>
              <w:t>Estrategias de autorregulación de la conducta. Empatía y respeto.</w:t>
            </w:r>
          </w:p>
          <w:p w14:paraId="41FF54A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4" w:hanging="244"/>
              <w:rPr>
                <w:rFonts w:cstheme="minorHAnsi"/>
                <w:sz w:val="22"/>
                <w:szCs w:val="22"/>
              </w:rPr>
            </w:pPr>
            <w:r w:rsidRPr="00AF5F24">
              <w:rPr>
                <w:rFonts w:cstheme="minorHAnsi"/>
                <w:sz w:val="22"/>
                <w:szCs w:val="22"/>
              </w:rPr>
              <w:t xml:space="preserve">La respuesta empática a la diversidad debida a </w:t>
            </w:r>
            <w:r w:rsidRPr="00AF5F24">
              <w:rPr>
                <w:rFonts w:cstheme="minorHAnsi"/>
                <w:sz w:val="22"/>
                <w:szCs w:val="22"/>
              </w:rPr>
              <w:lastRenderedPageBreak/>
              <w:t>distintas formas de discapacidad y a sus implicaciones en la vida cotidiana.</w:t>
            </w:r>
          </w:p>
        </w:tc>
        <w:tc>
          <w:tcPr>
            <w:tcW w:w="3976" w:type="dxa"/>
            <w:vAlign w:val="center"/>
          </w:tcPr>
          <w:p w14:paraId="7B5F403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lastRenderedPageBreak/>
              <w:t xml:space="preserve">8 fichas finales opcionales. </w:t>
            </w:r>
          </w:p>
          <w:p w14:paraId="10305F7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2.</w:t>
            </w:r>
            <w:r w:rsidRPr="00AF5F24">
              <w:rPr>
                <w:rFonts w:cstheme="minorHAnsi"/>
              </w:rPr>
              <w:t xml:space="preserve"> Ayuda de la familia para la búsqueda de información.</w:t>
            </w:r>
          </w:p>
          <w:p w14:paraId="2ACC3E0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6.</w:t>
            </w:r>
            <w:r w:rsidRPr="00AF5F24">
              <w:rPr>
                <w:rFonts w:cstheme="minorHAnsi"/>
              </w:rPr>
              <w:t xml:space="preserve"> </w:t>
            </w:r>
            <w:r w:rsidRPr="00AF5F24">
              <w:rPr>
                <w:rFonts w:eastAsia="AG Book Rounded Pro Regular" w:cstheme="minorHAnsi"/>
              </w:rPr>
              <w:t xml:space="preserve">Ayuda de la familia para la búsqueda de imágenes de otros animales prehistóricos. </w:t>
            </w:r>
          </w:p>
          <w:p w14:paraId="7873DFB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lastRenderedPageBreak/>
              <w:t>Ficha 10</w:t>
            </w:r>
            <w:r w:rsidRPr="00AF5F24">
              <w:rPr>
                <w:rFonts w:cstheme="minorHAnsi"/>
                <w:b/>
                <w:bCs/>
              </w:rPr>
              <w:t>.</w:t>
            </w:r>
            <w:r w:rsidRPr="00AF5F24">
              <w:rPr>
                <w:rFonts w:cstheme="minorHAnsi"/>
              </w:rPr>
              <w:t xml:space="preserve"> Indagación y búsqueda en casa de imágenes de utensilios propios del Neolítico.</w:t>
            </w:r>
          </w:p>
          <w:p w14:paraId="105B5005"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12</w:t>
            </w:r>
            <w:r w:rsidRPr="00AF5F24">
              <w:rPr>
                <w:rFonts w:cstheme="minorHAnsi"/>
                <w:b/>
                <w:bCs/>
              </w:rPr>
              <w:t>.</w:t>
            </w:r>
            <w:r w:rsidRPr="00AF5F24">
              <w:rPr>
                <w:rFonts w:cstheme="minorHAnsi"/>
              </w:rPr>
              <w:t xml:space="preserve"> Investigación sencilla sobre la evolución del telar con ayuda de la familia. </w:t>
            </w:r>
          </w:p>
          <w:p w14:paraId="1A199B1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14.</w:t>
            </w:r>
            <w:r w:rsidRPr="00AF5F24">
              <w:rPr>
                <w:rFonts w:cstheme="minorHAnsi"/>
              </w:rPr>
              <w:t xml:space="preserve"> Invitación al aula de algún familiar relacionado con las profesiones trabajadas en la unidad (actividades, juegos y experiencias).</w:t>
            </w:r>
          </w:p>
        </w:tc>
      </w:tr>
      <w:tr w:rsidR="00AF5F24" w:rsidRPr="00AF5F24" w14:paraId="5B4F615E" w14:textId="77777777" w:rsidTr="00AF5F24">
        <w:trPr>
          <w:trHeight w:val="688"/>
        </w:trPr>
        <w:tc>
          <w:tcPr>
            <w:tcW w:w="1694" w:type="dxa"/>
            <w:vMerge/>
            <w:vAlign w:val="center"/>
          </w:tcPr>
          <w:p w14:paraId="11378AFF"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1ADC048C"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4.2.</w:t>
            </w:r>
            <w:r w:rsidRPr="00AF5F24">
              <w:rPr>
                <w:rFonts w:cstheme="minorHAnsi"/>
                <w:sz w:val="22"/>
                <w:szCs w:val="22"/>
              </w:rPr>
              <w:t xml:space="preserve"> Reproducir conductas, acciones o situaciones a través del juego simbólico en interacción con sus iguales, identificando y rechazando todo tipo de estereotipos.</w:t>
            </w:r>
          </w:p>
        </w:tc>
        <w:tc>
          <w:tcPr>
            <w:tcW w:w="2694" w:type="dxa"/>
            <w:gridSpan w:val="2"/>
            <w:vAlign w:val="center"/>
          </w:tcPr>
          <w:p w14:paraId="05A7334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14" w:hanging="244"/>
              <w:rPr>
                <w:rFonts w:cstheme="minorHAnsi"/>
                <w:sz w:val="22"/>
                <w:szCs w:val="22"/>
              </w:rPr>
            </w:pPr>
            <w:r w:rsidRPr="00AF5F24">
              <w:rPr>
                <w:rFonts w:cstheme="minorHAnsi"/>
                <w:sz w:val="22"/>
                <w:szCs w:val="22"/>
              </w:rPr>
              <w:t>Juego simbólico. Observación, imitación y representación de personas, personajes y situaciones. Estereotipos y prejuicios.</w:t>
            </w:r>
          </w:p>
        </w:tc>
        <w:tc>
          <w:tcPr>
            <w:tcW w:w="3976" w:type="dxa"/>
            <w:vAlign w:val="center"/>
          </w:tcPr>
          <w:p w14:paraId="7A66B1A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Juegos y actividades psicomotrices: </w:t>
            </w:r>
            <w:r w:rsidRPr="00AF5F24">
              <w:rPr>
                <w:rFonts w:cstheme="minorHAnsi"/>
              </w:rPr>
              <w:t>hojas de otoño, profesiones relacionadas con la casa, orientación espacial, dependencias de la casa...</w:t>
            </w:r>
          </w:p>
          <w:p w14:paraId="50BB7BB0"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t xml:space="preserve">Rincón del juego simbólico: </w:t>
            </w:r>
          </w:p>
          <w:p w14:paraId="4384E52E"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b/>
                <w:sz w:val="22"/>
                <w:szCs w:val="22"/>
              </w:rPr>
              <w:t>Rincón de la arqueología</w:t>
            </w:r>
            <w:r w:rsidRPr="00AF5F24">
              <w:rPr>
                <w:rFonts w:cstheme="minorHAnsi"/>
                <w:b/>
                <w:bCs/>
                <w:sz w:val="22"/>
                <w:szCs w:val="22"/>
              </w:rPr>
              <w:t>:</w:t>
            </w:r>
            <w:r w:rsidRPr="00AF5F24">
              <w:rPr>
                <w:rFonts w:cstheme="minorHAnsi"/>
                <w:sz w:val="22"/>
                <w:szCs w:val="22"/>
              </w:rPr>
              <w:t xml:space="preserve"> dramatización de las funciones que realizan estos profesionales. </w:t>
            </w:r>
          </w:p>
          <w:p w14:paraId="5C58F22C"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b/>
                <w:sz w:val="22"/>
                <w:szCs w:val="22"/>
              </w:rPr>
              <w:t>Rincón de las pinturas rupestres</w:t>
            </w:r>
            <w:r w:rsidRPr="00AF5F24">
              <w:rPr>
                <w:rFonts w:cstheme="minorHAnsi"/>
                <w:b/>
                <w:bCs/>
                <w:sz w:val="22"/>
                <w:szCs w:val="22"/>
              </w:rPr>
              <w:t>:</w:t>
            </w:r>
            <w:r w:rsidRPr="00AF5F24">
              <w:rPr>
                <w:rFonts w:cstheme="minorHAnsi"/>
                <w:sz w:val="22"/>
                <w:szCs w:val="22"/>
              </w:rPr>
              <w:t xml:space="preserve"> Representación de algunos elementos de la prehistoria.</w:t>
            </w:r>
          </w:p>
        </w:tc>
      </w:tr>
      <w:tr w:rsidR="00AF5F24" w:rsidRPr="00AF5F24" w14:paraId="7DCCFB47" w14:textId="77777777" w:rsidTr="00AF5F24">
        <w:trPr>
          <w:trHeight w:val="526"/>
        </w:trPr>
        <w:tc>
          <w:tcPr>
            <w:tcW w:w="1694" w:type="dxa"/>
            <w:vMerge/>
            <w:vAlign w:val="center"/>
          </w:tcPr>
          <w:p w14:paraId="0F5735C2"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1FB60874"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4.4.</w:t>
            </w:r>
            <w:r w:rsidRPr="00AF5F24">
              <w:rPr>
                <w:rFonts w:cstheme="minorHAnsi"/>
                <w:sz w:val="22"/>
                <w:szCs w:val="22"/>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694" w:type="dxa"/>
            <w:gridSpan w:val="2"/>
            <w:vAlign w:val="center"/>
          </w:tcPr>
          <w:p w14:paraId="256F0DB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Habilidades socioafectivas y de convivencia: comunicación de sentimientos y emociones y pautas básicas de convivencia, que incluyan el respeto a la igualdad de género y el rechazo a cualquier tipo de discriminación.</w:t>
            </w:r>
          </w:p>
          <w:p w14:paraId="306E6C44"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La amistad como elemento protector, de prevención de la violencia y de desarrollo de la cultura de la paz.</w:t>
            </w:r>
          </w:p>
        </w:tc>
        <w:tc>
          <w:tcPr>
            <w:tcW w:w="3976" w:type="dxa"/>
            <w:vAlign w:val="center"/>
          </w:tcPr>
          <w:p w14:paraId="173C426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Cs/>
              </w:rPr>
              <w:t>Debates</w:t>
            </w:r>
            <w:r w:rsidRPr="00AF5F24">
              <w:rPr>
                <w:rFonts w:cstheme="minorHAnsi"/>
              </w:rPr>
              <w:t xml:space="preserve"> sobre distintas temáticas en la asamblea y a través de las actividades propuestas en el apartado “Actividades juegos y experiencias” de la unidad.</w:t>
            </w:r>
          </w:p>
        </w:tc>
      </w:tr>
      <w:tr w:rsidR="00AF5F24" w:rsidRPr="00AF5F24" w14:paraId="58100E0D" w14:textId="77777777" w:rsidTr="00AF5F24">
        <w:trPr>
          <w:trHeight w:val="135"/>
        </w:trPr>
        <w:tc>
          <w:tcPr>
            <w:tcW w:w="1694" w:type="dxa"/>
            <w:vMerge/>
            <w:vAlign w:val="center"/>
          </w:tcPr>
          <w:p w14:paraId="3BD0CF06"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54A2F950"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4.5.</w:t>
            </w:r>
            <w:r w:rsidRPr="00AF5F24">
              <w:rPr>
                <w:rFonts w:cstheme="minorHAnsi"/>
                <w:sz w:val="22"/>
                <w:szCs w:val="22"/>
              </w:rPr>
              <w:t xml:space="preserve"> Desarrollar destrezas y habilidades para la gestión de conflictos de forma positiva, proponiendo </w:t>
            </w:r>
            <w:r w:rsidRPr="00AF5F24">
              <w:rPr>
                <w:rFonts w:cstheme="minorHAnsi"/>
                <w:sz w:val="22"/>
                <w:szCs w:val="22"/>
              </w:rPr>
              <w:lastRenderedPageBreak/>
              <w:t>alternativas creativas y teniendo en cuenta el criterio de otras personas.</w:t>
            </w:r>
          </w:p>
        </w:tc>
        <w:tc>
          <w:tcPr>
            <w:tcW w:w="2694" w:type="dxa"/>
            <w:gridSpan w:val="2"/>
            <w:vAlign w:val="center"/>
          </w:tcPr>
          <w:p w14:paraId="0B434DA1"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lastRenderedPageBreak/>
              <w:t>Fórmulas de cortesía e interacción social positiva. Actitud de ayuda y cooperación.</w:t>
            </w:r>
          </w:p>
          <w:p w14:paraId="3005CB9E"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Resolución de conflictos surgidos en interacciones con los otros.</w:t>
            </w:r>
          </w:p>
          <w:p w14:paraId="696133B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lastRenderedPageBreak/>
              <w:t>Otros grupos sociales de pertenencia: características, funciones y servicios.</w:t>
            </w:r>
          </w:p>
        </w:tc>
        <w:tc>
          <w:tcPr>
            <w:tcW w:w="3976" w:type="dxa"/>
            <w:vAlign w:val="center"/>
          </w:tcPr>
          <w:p w14:paraId="510A63C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lastRenderedPageBreak/>
              <w:t>Ficha 3.</w:t>
            </w:r>
          </w:p>
          <w:p w14:paraId="16A290C7"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Profesión: arqueólogo/a.</w:t>
            </w:r>
          </w:p>
          <w:p w14:paraId="7598E0B5"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Invitación al aula de algún familiar relacionado con las profesiones trabajadas en la unidad (actividades, juegos y experiencias).</w:t>
            </w:r>
          </w:p>
          <w:p w14:paraId="04F1655C"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lastRenderedPageBreak/>
              <w:t>Ficha 14</w:t>
            </w:r>
            <w:r w:rsidRPr="00AF5F24">
              <w:rPr>
                <w:rFonts w:cstheme="minorHAnsi"/>
                <w:b/>
                <w:bCs/>
              </w:rPr>
              <w:t>.</w:t>
            </w:r>
            <w:r w:rsidRPr="00AF5F24">
              <w:rPr>
                <w:rFonts w:cstheme="minorHAnsi"/>
              </w:rPr>
              <w:t xml:space="preserve"> Identificación y reconocimiento de diferentes profesionales (hombres y mujeres) vinculados a la construcción: arquitectos, albañiles, carpinteros, fontaneros, pintores…</w:t>
            </w:r>
          </w:p>
          <w:p w14:paraId="3BCA399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17</w:t>
            </w:r>
            <w:r w:rsidRPr="00AF5F24">
              <w:rPr>
                <w:rFonts w:cstheme="minorHAnsi"/>
                <w:b/>
                <w:bCs/>
              </w:rPr>
              <w:t>.</w:t>
            </w:r>
            <w:r w:rsidRPr="00AF5F24">
              <w:rPr>
                <w:rFonts w:cstheme="minorHAnsi"/>
              </w:rPr>
              <w:t xml:space="preserve"> Resolución de problemas que impliquen repartir.</w:t>
            </w:r>
          </w:p>
        </w:tc>
      </w:tr>
      <w:tr w:rsidR="00AF5F24" w:rsidRPr="00AF5F24" w14:paraId="6069E825" w14:textId="77777777" w:rsidTr="00AF5F24">
        <w:trPr>
          <w:trHeight w:val="655"/>
        </w:trPr>
        <w:tc>
          <w:tcPr>
            <w:tcW w:w="1694" w:type="dxa"/>
            <w:vMerge/>
            <w:vAlign w:val="center"/>
          </w:tcPr>
          <w:p w14:paraId="7AF7EB66"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2268" w:type="dxa"/>
            <w:vAlign w:val="center"/>
          </w:tcPr>
          <w:p w14:paraId="140EB0BA"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4.6.</w:t>
            </w:r>
            <w:r w:rsidRPr="00AF5F24">
              <w:rPr>
                <w:rFonts w:cstheme="minorHAnsi"/>
                <w:sz w:val="22"/>
                <w:szCs w:val="22"/>
              </w:rPr>
              <w:t xml:space="preserve"> Participar, desde una actitud de respeto, en actividades relacionadas con costumbres y tradiciones étnicas y culturales presentes en su entorno, mostrando interés por conocerlas.</w:t>
            </w:r>
          </w:p>
        </w:tc>
        <w:tc>
          <w:tcPr>
            <w:tcW w:w="2694" w:type="dxa"/>
            <w:gridSpan w:val="2"/>
            <w:vAlign w:val="center"/>
          </w:tcPr>
          <w:p w14:paraId="129E8F0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Asentamiento y actividades del entorno.</w:t>
            </w:r>
          </w:p>
          <w:p w14:paraId="67E2205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Celebraciones, costumbres y tradiciones. Herramientas para el aprecio de las señas de identidad étnico-cultural presentes en su entorno.</w:t>
            </w:r>
          </w:p>
        </w:tc>
        <w:tc>
          <w:tcPr>
            <w:tcW w:w="3976" w:type="dxa"/>
            <w:vAlign w:val="center"/>
          </w:tcPr>
          <w:p w14:paraId="68FF7BC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Material complementario:</w:t>
            </w:r>
            <w:r w:rsidRPr="00AF5F24">
              <w:rPr>
                <w:rFonts w:cstheme="minorHAnsi"/>
              </w:rPr>
              <w:t xml:space="preserve"> láminas plásticas, CD de música, adivinanzas, poesías y refranes recogidas a lo largo de la unidad.</w:t>
            </w:r>
          </w:p>
          <w:p w14:paraId="2C3D4B47"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Láminas de ambientación, fiestas y trabajo cooperativo</w:t>
            </w:r>
            <w:r w:rsidRPr="00AF5F24">
              <w:rPr>
                <w:rFonts w:cstheme="minorHAnsi"/>
                <w:b/>
                <w:bCs/>
              </w:rPr>
              <w:t>:</w:t>
            </w:r>
            <w:r w:rsidRPr="00AF5F24">
              <w:rPr>
                <w:rFonts w:cstheme="minorHAnsi"/>
              </w:rPr>
              <w:t xml:space="preserve"> Día Universal del Niño y la Niña, la Navidad.</w:t>
            </w:r>
          </w:p>
          <w:p w14:paraId="467DBA8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16.</w:t>
            </w:r>
            <w:r w:rsidRPr="00AF5F24">
              <w:rPr>
                <w:rFonts w:cstheme="minorHAnsi"/>
              </w:rPr>
              <w:t xml:space="preserve"> Monumentos prehistóricos: megalitos.</w:t>
            </w:r>
          </w:p>
        </w:tc>
      </w:tr>
    </w:tbl>
    <w:p w14:paraId="3FA092DD" w14:textId="77777777" w:rsidR="00AF5F24" w:rsidRPr="00CD4A4E" w:rsidRDefault="00AF5F24"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60A38D7C" w14:textId="77777777" w:rsidTr="00F12392">
        <w:tc>
          <w:tcPr>
            <w:tcW w:w="10624" w:type="dxa"/>
            <w:shd w:val="clear" w:color="auto" w:fill="92D050"/>
          </w:tcPr>
          <w:p w14:paraId="09AA2D96" w14:textId="77777777" w:rsidR="000A5A7D" w:rsidRPr="00F12392" w:rsidRDefault="000A5A7D" w:rsidP="00A77202">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000A5A7D" w:rsidRPr="00F12392" w14:paraId="349088D0" w14:textId="77777777" w:rsidTr="00F12392">
        <w:tc>
          <w:tcPr>
            <w:tcW w:w="10624" w:type="dxa"/>
          </w:tcPr>
          <w:p w14:paraId="7D77BE83"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b/>
                <w:sz w:val="22"/>
                <w:szCs w:val="22"/>
              </w:rPr>
              <w:t xml:space="preserve">Vocabulario de la unidad: </w:t>
            </w:r>
            <w:r w:rsidRPr="00F12392">
              <w:rPr>
                <w:rFonts w:cstheme="minorHAnsi"/>
                <w:sz w:val="22"/>
                <w:szCs w:val="22"/>
              </w:rPr>
              <w:t>cueva, cabaña, arqueólogo, arqueóloga, fósil, fuego, rueda, cerámica, rupestre, dolmen, crómlech, menhir, escultura, metal, hierro, cobre, caracola, flauta, bramadera, cultivo, pesca, plano, prehistoria, invento, utensilio, hacha, lanza, gliptodonte, bisonte, alce, cerámica, telar, lana, marrón, ilusión, robot, entre, en medio, alrededor, ancho, estrecho, óvalo, antes, ahora, lleno, vacío…</w:t>
            </w:r>
          </w:p>
          <w:p w14:paraId="75D49A14"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sz w:val="22"/>
                <w:szCs w:val="22"/>
                <w:highlight w:val="white"/>
              </w:rPr>
              <w:t>Algunas palabras y expresiones muy sencillas, relacionadas con el vocabulario básico de la unidad, en otros lenguajes presentes en el aula, incluida la lengua de signos.</w:t>
            </w:r>
          </w:p>
          <w:p w14:paraId="7827E015" w14:textId="77777777" w:rsidR="000A5A7D" w:rsidRPr="00F12392" w:rsidRDefault="000A5A7D" w:rsidP="00AC5EC9">
            <w:pPr>
              <w:pBdr>
                <w:top w:val="nil"/>
                <w:left w:val="nil"/>
                <w:bottom w:val="nil"/>
                <w:right w:val="nil"/>
                <w:between w:val="nil"/>
              </w:pBdr>
              <w:spacing w:after="0"/>
              <w:jc w:val="both"/>
              <w:rPr>
                <w:rFonts w:cstheme="minorHAnsi"/>
                <w:b/>
                <w:sz w:val="22"/>
                <w:szCs w:val="22"/>
              </w:rPr>
            </w:pPr>
            <w:r w:rsidRPr="00F12392">
              <w:rPr>
                <w:rFonts w:cstheme="minorHAnsi"/>
                <w:b/>
                <w:sz w:val="22"/>
                <w:szCs w:val="22"/>
              </w:rPr>
              <w:t>Desarrollo de la expresión oral. Objetivos:</w:t>
            </w:r>
          </w:p>
          <w:p w14:paraId="2CCC785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Formar estructuras gramaticales más complejas.</w:t>
            </w:r>
          </w:p>
          <w:p w14:paraId="3B31A56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Iniciarse en el uso del verbo: el pasado.</w:t>
            </w:r>
          </w:p>
          <w:p w14:paraId="7AA34DA9"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Iniciarse en el conocimiento de algunos antónimos.</w:t>
            </w:r>
          </w:p>
          <w:p w14:paraId="65E74627" w14:textId="77777777" w:rsidR="000A5A7D" w:rsidRPr="00F12392" w:rsidRDefault="000A5A7D" w:rsidP="00AC5EC9">
            <w:pPr>
              <w:pBdr>
                <w:top w:val="nil"/>
                <w:left w:val="nil"/>
                <w:bottom w:val="nil"/>
                <w:right w:val="nil"/>
                <w:between w:val="nil"/>
              </w:pBdr>
              <w:spacing w:after="0"/>
              <w:ind w:left="357" w:hanging="357"/>
              <w:jc w:val="both"/>
              <w:rPr>
                <w:rFonts w:cstheme="minorHAnsi"/>
                <w:sz w:val="22"/>
                <w:szCs w:val="22"/>
              </w:rPr>
            </w:pPr>
            <w:r w:rsidRPr="00F12392">
              <w:rPr>
                <w:rFonts w:cstheme="minorHAnsi"/>
                <w:b/>
                <w:sz w:val="22"/>
                <w:szCs w:val="22"/>
              </w:rPr>
              <w:t xml:space="preserve">Cuentos: </w:t>
            </w:r>
            <w:r w:rsidRPr="00F12392">
              <w:rPr>
                <w:rFonts w:cstheme="minorHAnsi"/>
                <w:i/>
                <w:sz w:val="22"/>
                <w:szCs w:val="22"/>
              </w:rPr>
              <w:t>¿Una casa en una cueva?; La ilusión; El libro de la selva.</w:t>
            </w:r>
          </w:p>
          <w:p w14:paraId="747B2673" w14:textId="77777777" w:rsidR="000A5A7D" w:rsidRPr="00F12392" w:rsidRDefault="000A5A7D" w:rsidP="00AC5EC9">
            <w:pPr>
              <w:pBdr>
                <w:top w:val="nil"/>
                <w:left w:val="nil"/>
                <w:bottom w:val="nil"/>
                <w:right w:val="nil"/>
                <w:between w:val="nil"/>
              </w:pBdr>
              <w:spacing w:after="0"/>
              <w:ind w:left="357" w:hanging="357"/>
              <w:jc w:val="both"/>
              <w:rPr>
                <w:rFonts w:cstheme="minorHAnsi"/>
                <w:b/>
                <w:sz w:val="22"/>
                <w:szCs w:val="22"/>
              </w:rPr>
            </w:pPr>
            <w:r w:rsidRPr="00F12392">
              <w:rPr>
                <w:rFonts w:cstheme="minorHAnsi"/>
                <w:b/>
                <w:sz w:val="22"/>
                <w:szCs w:val="22"/>
              </w:rPr>
              <w:t>Otros recursos literarios:</w:t>
            </w:r>
          </w:p>
          <w:p w14:paraId="337EF347"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Poesías: </w:t>
            </w:r>
            <w:r w:rsidRPr="00F12392">
              <w:rPr>
                <w:rFonts w:cstheme="minorHAnsi"/>
                <w:i/>
                <w:sz w:val="22"/>
                <w:szCs w:val="22"/>
              </w:rPr>
              <w:t>Animales de la prehistoria; Oda a la rueda; El fuego; Los cubiertos de la prehistoria; Mi casa en la Luna; Mi casa del futuro.</w:t>
            </w:r>
          </w:p>
          <w:p w14:paraId="2847BB0B"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Adivinanzas: </w:t>
            </w:r>
            <w:r w:rsidRPr="00F12392">
              <w:rPr>
                <w:rFonts w:cstheme="minorHAnsi"/>
                <w:i/>
                <w:iCs/>
                <w:sz w:val="22"/>
                <w:szCs w:val="22"/>
              </w:rPr>
              <w:t>El huevo; Los mamuts; La puerta.</w:t>
            </w:r>
          </w:p>
          <w:p w14:paraId="62DF5D13"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Trabalenguas.</w:t>
            </w:r>
          </w:p>
          <w:p w14:paraId="2E029811"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u w:val="single"/>
              </w:rPr>
            </w:pPr>
            <w:r w:rsidRPr="00F12392">
              <w:rPr>
                <w:rFonts w:cstheme="minorHAnsi"/>
                <w:sz w:val="22"/>
                <w:szCs w:val="22"/>
              </w:rPr>
              <w:t xml:space="preserve">Dramatización: </w:t>
            </w:r>
            <w:r w:rsidRPr="00F12392">
              <w:rPr>
                <w:rFonts w:cstheme="minorHAnsi"/>
                <w:i/>
                <w:sz w:val="22"/>
                <w:szCs w:val="22"/>
              </w:rPr>
              <w:t xml:space="preserve">La cueva de </w:t>
            </w:r>
            <w:proofErr w:type="spellStart"/>
            <w:r w:rsidRPr="00F12392">
              <w:rPr>
                <w:rFonts w:cstheme="minorHAnsi"/>
                <w:i/>
                <w:sz w:val="22"/>
                <w:szCs w:val="22"/>
              </w:rPr>
              <w:t>Mougli</w:t>
            </w:r>
            <w:proofErr w:type="spellEnd"/>
            <w:r w:rsidRPr="00F12392">
              <w:rPr>
                <w:rFonts w:cstheme="minorHAnsi"/>
                <w:i/>
                <w:sz w:val="22"/>
                <w:szCs w:val="22"/>
              </w:rPr>
              <w:t>.</w:t>
            </w:r>
          </w:p>
        </w:tc>
      </w:tr>
    </w:tbl>
    <w:p w14:paraId="673329C8" w14:textId="77777777" w:rsidR="000A5A7D" w:rsidRPr="00CD4A4E" w:rsidRDefault="000A5A7D"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3A6F5C1C" w14:textId="77777777" w:rsidTr="00F12392">
        <w:tc>
          <w:tcPr>
            <w:tcW w:w="10624" w:type="dxa"/>
            <w:shd w:val="clear" w:color="auto" w:fill="92D050"/>
          </w:tcPr>
          <w:p w14:paraId="30D6C5CF" w14:textId="77777777" w:rsidR="000A5A7D" w:rsidRPr="00F12392" w:rsidRDefault="000A5A7D" w:rsidP="00A77202">
            <w:pPr>
              <w:autoSpaceDE w:val="0"/>
              <w:autoSpaceDN w:val="0"/>
              <w:adjustRightInd w:val="0"/>
              <w:spacing w:before="115" w:after="115"/>
              <w:jc w:val="center"/>
              <w:rPr>
                <w:rFonts w:cstheme="minorHAnsi"/>
                <w:b/>
              </w:rPr>
            </w:pPr>
            <w:proofErr w:type="gramStart"/>
            <w:r w:rsidRPr="00F12392">
              <w:rPr>
                <w:rFonts w:cstheme="minorHAnsi"/>
                <w:b/>
                <w:color w:val="FFFFFF" w:themeColor="background1"/>
              </w:rPr>
              <w:t>ACTIVIDADES A DESARROLLAR</w:t>
            </w:r>
            <w:proofErr w:type="gramEnd"/>
          </w:p>
        </w:tc>
      </w:tr>
      <w:tr w:rsidR="000A5A7D" w:rsidRPr="00F12392" w14:paraId="21E9F3DA" w14:textId="77777777" w:rsidTr="00F12392">
        <w:trPr>
          <w:trHeight w:val="830"/>
        </w:trPr>
        <w:tc>
          <w:tcPr>
            <w:tcW w:w="10624" w:type="dxa"/>
            <w:vAlign w:val="center"/>
          </w:tcPr>
          <w:p w14:paraId="6DC61F92" w14:textId="77777777" w:rsidR="00F12392" w:rsidRDefault="00F12392" w:rsidP="00F12392">
            <w:pPr>
              <w:spacing w:before="0" w:after="0"/>
              <w:ind w:left="261"/>
              <w:jc w:val="both"/>
              <w:rPr>
                <w:rFonts w:cstheme="minorHAnsi"/>
                <w:b/>
                <w:sz w:val="22"/>
                <w:szCs w:val="22"/>
              </w:rPr>
            </w:pPr>
          </w:p>
          <w:p w14:paraId="5D2D63B4" w14:textId="470A35FE"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generales y complementarias:</w:t>
            </w:r>
          </w:p>
          <w:p w14:paraId="3156DFC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Observar y leer la primera ficha de la unidad para detectar los conocimientos previos del alumnado y comentar las imágenes. </w:t>
            </w:r>
          </w:p>
          <w:p w14:paraId="6CD4E5D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Observar y conversar sobre el tiempo atmosférico.</w:t>
            </w:r>
          </w:p>
          <w:p w14:paraId="3E8304B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Presentar los contenidos matemáticos utilizando diferentes recursos disponibles en el aula.</w:t>
            </w:r>
          </w:p>
          <w:p w14:paraId="4358813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Ver o escuchar el cuento de la unidad.</w:t>
            </w:r>
          </w:p>
          <w:p w14:paraId="3562500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Si algún familiar desempeña una profesión relacionada con la construcción de una vivienda, solicitarle que acuda al centro para explicar a </w:t>
            </w:r>
            <w:proofErr w:type="gramStart"/>
            <w:r w:rsidRPr="00F12392">
              <w:rPr>
                <w:rFonts w:cstheme="minorHAnsi"/>
                <w:sz w:val="22"/>
                <w:szCs w:val="22"/>
              </w:rPr>
              <w:t>los niños y niñas</w:t>
            </w:r>
            <w:proofErr w:type="gramEnd"/>
            <w:r w:rsidRPr="00F12392">
              <w:rPr>
                <w:rFonts w:cstheme="minorHAnsi"/>
                <w:sz w:val="22"/>
                <w:szCs w:val="22"/>
              </w:rPr>
              <w:t xml:space="preserve"> su trabajo.</w:t>
            </w:r>
          </w:p>
          <w:p w14:paraId="17A43093"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Mostrar imágenes de diferentes tipos de viviendas, de diversos lugares del mundo y de distintos momentos históricos. Conversar sobre ellas.</w:t>
            </w:r>
          </w:p>
          <w:p w14:paraId="10E834B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Hablar con los alumnos sobre la estructura de las casas (suelo, paredes, tejado…). </w:t>
            </w:r>
            <w:proofErr w:type="gramStart"/>
            <w:r w:rsidRPr="00F12392">
              <w:rPr>
                <w:rFonts w:cstheme="minorHAnsi"/>
                <w:sz w:val="22"/>
                <w:szCs w:val="22"/>
              </w:rPr>
              <w:t>Pedirles</w:t>
            </w:r>
            <w:proofErr w:type="gramEnd"/>
            <w:r w:rsidRPr="00F12392">
              <w:rPr>
                <w:rFonts w:cstheme="minorHAnsi"/>
                <w:sz w:val="22"/>
                <w:szCs w:val="22"/>
              </w:rPr>
              <w:t xml:space="preserve"> que describan sus casas.</w:t>
            </w:r>
          </w:p>
          <w:p w14:paraId="373A5A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plano de su vivienda.</w:t>
            </w:r>
          </w:p>
          <w:p w14:paraId="54AD84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algunas tareas de la casa que pueden hacer. Preguntarles si realizan algunas de ellas (poner y quitar la mesa, recoger su cuarto, guardar su ropa…).</w:t>
            </w:r>
          </w:p>
          <w:p w14:paraId="1FB5E48F" w14:textId="77777777" w:rsidR="000A5A7D" w:rsidRPr="00F12392" w:rsidRDefault="000A5A7D">
            <w:pPr>
              <w:widowControl w:val="0"/>
              <w:numPr>
                <w:ilvl w:val="0"/>
                <w:numId w:val="11"/>
              </w:numPr>
              <w:pBdr>
                <w:top w:val="nil"/>
                <w:left w:val="nil"/>
                <w:bottom w:val="nil"/>
                <w:right w:val="nil"/>
                <w:between w:val="nil"/>
              </w:pBdr>
              <w:tabs>
                <w:tab w:val="left" w:pos="1156"/>
              </w:tabs>
              <w:spacing w:before="0" w:after="0"/>
              <w:ind w:left="731"/>
              <w:jc w:val="both"/>
              <w:rPr>
                <w:rFonts w:cstheme="minorHAnsi"/>
                <w:sz w:val="22"/>
                <w:szCs w:val="22"/>
              </w:rPr>
            </w:pPr>
            <w:r w:rsidRPr="00F12392">
              <w:rPr>
                <w:rFonts w:cstheme="minorHAnsi"/>
                <w:sz w:val="22"/>
                <w:szCs w:val="22"/>
              </w:rPr>
              <w:t>Imaginar un viaje al futuro para que cada niño y niña cuente a los demás cómo cree que serán las casas y en qué se diferenciarán de las actuales.</w:t>
            </w:r>
          </w:p>
          <w:p w14:paraId="200E0CB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objetos y prendas de vestir que se utilizan cuando llueve.</w:t>
            </w:r>
          </w:p>
          <w:p w14:paraId="560B200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Explicar a los alumnos, de manera muy sencilla, datos relevantes sobre la prehistoria. Comenzar conversando sobre la vivienda de esta época. </w:t>
            </w:r>
            <w:proofErr w:type="gramStart"/>
            <w:r w:rsidRPr="00F12392">
              <w:rPr>
                <w:rFonts w:cstheme="minorHAnsi"/>
                <w:sz w:val="22"/>
                <w:szCs w:val="22"/>
              </w:rPr>
              <w:t>Explicarles</w:t>
            </w:r>
            <w:proofErr w:type="gramEnd"/>
            <w:r w:rsidRPr="00F12392">
              <w:rPr>
                <w:rFonts w:cstheme="minorHAnsi"/>
                <w:sz w:val="22"/>
                <w:szCs w:val="22"/>
              </w:rPr>
              <w:t xml:space="preserve"> que, en un principio, las personas vivían en cuevas y después en cabañas.</w:t>
            </w:r>
          </w:p>
          <w:p w14:paraId="03D95C7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Solicitar a las familias imágenes e información sobre la prehistoria. Comentar la información aportada.</w:t>
            </w:r>
          </w:p>
          <w:p w14:paraId="44BC9DC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Dramatizar, en el rincón del juego simbólico, escenas relacionadas con la prehistoria.</w:t>
            </w:r>
          </w:p>
          <w:p w14:paraId="12FE2B7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y dibujar algún animal característico de la prehistoria.</w:t>
            </w:r>
          </w:p>
          <w:p w14:paraId="3BD57ED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por equipos de mesa, un megalito.</w:t>
            </w:r>
          </w:p>
          <w:p w14:paraId="086EFFEE"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Enterrar en el arenero del patio (si lo hay) algunos objetos. Los pequeños jugarán a ser </w:t>
            </w:r>
            <w:proofErr w:type="gramStart"/>
            <w:r w:rsidRPr="00F12392">
              <w:rPr>
                <w:rFonts w:cstheme="minorHAnsi"/>
                <w:sz w:val="22"/>
                <w:szCs w:val="22"/>
              </w:rPr>
              <w:t>arqueólogos y arqueólogas</w:t>
            </w:r>
            <w:proofErr w:type="gramEnd"/>
            <w:r w:rsidRPr="00F12392">
              <w:rPr>
                <w:rFonts w:cstheme="minorHAnsi"/>
                <w:sz w:val="22"/>
                <w:szCs w:val="22"/>
              </w:rPr>
              <w:t xml:space="preserve"> que descubren hallazgos importantes.</w:t>
            </w:r>
          </w:p>
          <w:p w14:paraId="255D05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Organizar la fiesta de la prehistoria, solicitando la colaboración familiar para la confección de los disfraces. </w:t>
            </w:r>
          </w:p>
          <w:p w14:paraId="7CA6411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Preguntar a </w:t>
            </w:r>
            <w:proofErr w:type="gramStart"/>
            <w:r w:rsidRPr="00F12392">
              <w:rPr>
                <w:rFonts w:cstheme="minorHAnsi"/>
                <w:sz w:val="22"/>
                <w:szCs w:val="22"/>
              </w:rPr>
              <w:t>los niños y niñas</w:t>
            </w:r>
            <w:proofErr w:type="gramEnd"/>
            <w:r w:rsidRPr="00F12392">
              <w:rPr>
                <w:rFonts w:cstheme="minorHAnsi"/>
                <w:sz w:val="22"/>
                <w:szCs w:val="22"/>
              </w:rPr>
              <w:t xml:space="preserve"> si han hecho alguna obra en su casa, qué profesional fue, qué herramientas utilizó… Dejar que se expresen libremente.</w:t>
            </w:r>
          </w:p>
          <w:p w14:paraId="111C4AC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En pequeños grupos, buscar información sobre diferentes tipos de vivienda y explicar al resto de compañeros y compañeras sus características.</w:t>
            </w:r>
          </w:p>
          <w:p w14:paraId="056C8C8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en papel de lija una línea recta y una curva: repasarán con el dedo ambas líneas a la vez que dicen “recta” o “curva” según corresponda.</w:t>
            </w:r>
          </w:p>
          <w:p w14:paraId="3057FCA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Agrupar objetos de la clase de seis en seis.</w:t>
            </w:r>
          </w:p>
          <w:p w14:paraId="3A842B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Formar filas de siete </w:t>
            </w:r>
            <w:proofErr w:type="gramStart"/>
            <w:r w:rsidRPr="00F12392">
              <w:rPr>
                <w:rFonts w:cstheme="minorHAnsi"/>
                <w:sz w:val="22"/>
                <w:szCs w:val="22"/>
              </w:rPr>
              <w:t>niños y niñas</w:t>
            </w:r>
            <w:proofErr w:type="gramEnd"/>
            <w:r w:rsidRPr="00F12392">
              <w:rPr>
                <w:rFonts w:cstheme="minorHAnsi"/>
                <w:sz w:val="22"/>
                <w:szCs w:val="22"/>
              </w:rPr>
              <w:t>, contar hasta 7 y decir que el que ocupa la última posición es el séptimo.</w:t>
            </w:r>
          </w:p>
          <w:p w14:paraId="7B84792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seis bolitas de plastilina y componer el número 6 agrupándolas en diferentes cantidades: 2, 2, 2; 2, 4…</w:t>
            </w:r>
          </w:p>
          <w:p w14:paraId="2428AFD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Colocar varios vasos y verter agua en ellos a distintas alturas. Procurar que apliquen correctamente los cuantificadores: lleno, vacío, casi lleno, casi vacío. </w:t>
            </w:r>
          </w:p>
          <w:p w14:paraId="47EEFA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en un folio un círculo y un óvalo.</w:t>
            </w:r>
          </w:p>
          <w:p w14:paraId="3601D66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Por parejas, colocarse en las posiciones indicadas por el docente: delante, detrás, a un lado a otro lado, a la derecha, a la izquierda. En grupos, colocarse cogidos de las manos alrededor de las mesas.</w:t>
            </w:r>
          </w:p>
          <w:p w14:paraId="7F8B707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lastRenderedPageBreak/>
              <w:t>Mostrar las etiquetas de psicomotricidad relacionadas con los contenidos trabajados. Interpretarlas y leerlas.</w:t>
            </w:r>
          </w:p>
          <w:p w14:paraId="23660B1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Buscar por la clase objetos anchos y estrechos. </w:t>
            </w:r>
          </w:p>
          <w:p w14:paraId="1CC3B85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Repasar las grafías de palabras, letras y números escritas en un folio.</w:t>
            </w:r>
          </w:p>
          <w:p w14:paraId="1B838C5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Formular preguntas sobre alguno de los cuentos de la unidad.</w:t>
            </w:r>
          </w:p>
          <w:p w14:paraId="20AAC7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Formar frases combinando las tarjetas de palabras, los nexos y los pictogramas.</w:t>
            </w:r>
          </w:p>
          <w:p w14:paraId="52B1B627"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adivinanzas y recitar trabalenguas.</w:t>
            </w:r>
          </w:p>
          <w:p w14:paraId="06A5E54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Relatar acciones realizadas utilizando la forma verbal adecuada.</w:t>
            </w:r>
          </w:p>
          <w:p w14:paraId="255A09A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Cantar algún fragmento de la canción en inglés de la unidad.</w:t>
            </w:r>
          </w:p>
          <w:p w14:paraId="0A31D16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su propia pintura rupestre.</w:t>
            </w:r>
          </w:p>
          <w:p w14:paraId="343AD53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diversos juegos interactivos.</w:t>
            </w:r>
          </w:p>
          <w:p w14:paraId="5012DB20"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relacionadas con el lenguaje plástico y artístico:</w:t>
            </w:r>
          </w:p>
          <w:p w14:paraId="7E6D3848" w14:textId="77777777" w:rsidR="000A5A7D" w:rsidRPr="00F12392" w:rsidRDefault="000A5A7D">
            <w:pPr>
              <w:numPr>
                <w:ilvl w:val="0"/>
                <w:numId w:val="7"/>
              </w:numPr>
              <w:spacing w:before="0" w:after="0"/>
              <w:ind w:left="490" w:hanging="283"/>
              <w:rPr>
                <w:rFonts w:cstheme="minorHAnsi"/>
                <w:b/>
                <w:sz w:val="22"/>
                <w:szCs w:val="22"/>
              </w:rPr>
            </w:pPr>
            <w:r w:rsidRPr="00F12392">
              <w:rPr>
                <w:rFonts w:cstheme="minorHAnsi"/>
                <w:b/>
                <w:bCs/>
                <w:sz w:val="22"/>
                <w:szCs w:val="22"/>
              </w:rPr>
              <w:t>Fichas</w:t>
            </w:r>
            <w:r w:rsidRPr="00F12392">
              <w:rPr>
                <w:rFonts w:cstheme="minorHAnsi"/>
                <w:b/>
                <w:sz w:val="22"/>
                <w:szCs w:val="22"/>
              </w:rPr>
              <w:t xml:space="preserve"> de plástica:</w:t>
            </w:r>
          </w:p>
          <w:p w14:paraId="3F15244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Una pintura de la prehistoria. Trabajo cooperativo.</w:t>
            </w:r>
          </w:p>
          <w:p w14:paraId="291EB1C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Hago un mamut con lana.</w:t>
            </w:r>
          </w:p>
          <w:p w14:paraId="1998142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Ponemos el árbol de Navidad. Trabajo cooperativo.</w:t>
            </w:r>
          </w:p>
          <w:p w14:paraId="7A49568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 xml:space="preserve">Día Universal de </w:t>
            </w:r>
            <w:proofErr w:type="gramStart"/>
            <w:r w:rsidRPr="00F12392">
              <w:rPr>
                <w:rFonts w:cstheme="minorHAnsi"/>
                <w:sz w:val="22"/>
                <w:szCs w:val="22"/>
              </w:rPr>
              <w:t>los Niños y las Niñas</w:t>
            </w:r>
            <w:proofErr w:type="gramEnd"/>
            <w:r w:rsidRPr="00F12392">
              <w:rPr>
                <w:rFonts w:cstheme="minorHAnsi"/>
                <w:sz w:val="22"/>
                <w:szCs w:val="22"/>
              </w:rPr>
              <w:t>. Trabajo cooperativo.</w:t>
            </w:r>
          </w:p>
          <w:p w14:paraId="6A8A8F9A"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Felicitación de Navidad.</w:t>
            </w:r>
          </w:p>
          <w:p w14:paraId="60B3F74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Carta a los Reyes Magos.</w:t>
            </w:r>
          </w:p>
          <w:p w14:paraId="7321A9E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Hacemos el Belén.</w:t>
            </w:r>
          </w:p>
          <w:p w14:paraId="6D7F86E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 árbol de Navidad con palillos.</w:t>
            </w:r>
          </w:p>
          <w:p w14:paraId="5066A46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Día de la Constitución.</w:t>
            </w:r>
          </w:p>
          <w:p w14:paraId="0CBEF471"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de evaluación:</w:t>
            </w:r>
          </w:p>
          <w:p w14:paraId="14B45CC8"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las partes externas de la casa, las dependencias, los objetos y las acciones propias de cada una de cada una.</w:t>
            </w:r>
          </w:p>
          <w:p w14:paraId="6658344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de manera sencilla el trabajo de algunos de los profesionales que intervienen en la construcción de una vivienda.</w:t>
            </w:r>
          </w:p>
          <w:p w14:paraId="60DB716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una vivienda libremente (palafito, iglú, caravana, cueva…).</w:t>
            </w:r>
          </w:p>
          <w:p w14:paraId="5D9A20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un churrito de plastilina ancho y otro estrecho.</w:t>
            </w:r>
          </w:p>
          <w:p w14:paraId="7CDC1080"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Indicar dónde se encuentran determinados objetos: arriba o abajo, a un lado o a otro lado, a la derecha, alrededor.</w:t>
            </w:r>
          </w:p>
          <w:p w14:paraId="21720333"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sumas hasta la cantidad 7.</w:t>
            </w:r>
          </w:p>
          <w:p w14:paraId="2DF18961"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Señalar en el desplegable de números y ordinales los números del 1 al 7, seguir la direccionalidad con el dedo y escribirlos en la pizarra. </w:t>
            </w:r>
          </w:p>
          <w:p w14:paraId="26301D84"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los datos que recuerde sobre la prehistoria.</w:t>
            </w:r>
          </w:p>
          <w:p w14:paraId="1EE90B2D"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gliptodonte.</w:t>
            </w:r>
          </w:p>
          <w:p w14:paraId="6D5E75F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Separar el óvalo del resto de las figuras del material manipulativo individual.</w:t>
            </w:r>
          </w:p>
          <w:p w14:paraId="5BE1776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Inventar un final diferente para el cuento de la unidad.</w:t>
            </w:r>
          </w:p>
          <w:p w14:paraId="73AE7412"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Contar a los compañeros y compañeras lo que hizo el fin de semana pasado utilizando el tiempo verbal adecuado.</w:t>
            </w:r>
          </w:p>
          <w:p w14:paraId="06A7C59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Decir el antónimo de las palabras nombradas por el docente.</w:t>
            </w:r>
          </w:p>
          <w:p w14:paraId="6D53C6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en inglés alguna palabra del vocabulario de la unidad.</w:t>
            </w:r>
          </w:p>
          <w:p w14:paraId="41F174D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los juegos digitales relacionados con los contenidos trabajados.</w:t>
            </w:r>
          </w:p>
          <w:p w14:paraId="671BF2CF"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Discriminar sonidos relacionados con los contenidos trabajados.</w:t>
            </w:r>
          </w:p>
          <w:p w14:paraId="363ECA76" w14:textId="77777777" w:rsidR="000A5A7D" w:rsidRPr="00F12392" w:rsidRDefault="000A5A7D">
            <w:pPr>
              <w:numPr>
                <w:ilvl w:val="0"/>
                <w:numId w:val="13"/>
              </w:numPr>
              <w:spacing w:before="0" w:after="0"/>
              <w:ind w:left="731"/>
              <w:jc w:val="both"/>
              <w:rPr>
                <w:rFonts w:eastAsia="Times" w:cstheme="minorHAnsi"/>
                <w:sz w:val="22"/>
                <w:szCs w:val="22"/>
              </w:rPr>
            </w:pPr>
            <w:r w:rsidRPr="00F12392">
              <w:rPr>
                <w:rFonts w:cstheme="minorHAnsi"/>
                <w:sz w:val="22"/>
                <w:szCs w:val="22"/>
              </w:rPr>
              <w:t>Dibujar a un/a profesional relacionado/a con la construcción de una vivienda, o a un/a arqueólogo/a.</w:t>
            </w:r>
          </w:p>
        </w:tc>
      </w:tr>
    </w:tbl>
    <w:p w14:paraId="1C36D580" w14:textId="795DD920" w:rsidR="00AC5EC9" w:rsidRDefault="00AC5EC9" w:rsidP="007064A3">
      <w:pPr>
        <w:tabs>
          <w:tab w:val="left" w:pos="3234"/>
        </w:tabs>
        <w:rPr>
          <w:rFonts w:cstheme="minorHAnsi"/>
          <w:lang w:eastAsia="en-US"/>
        </w:rPr>
      </w:pPr>
    </w:p>
    <w:p w14:paraId="205F9EBB" w14:textId="77777777" w:rsidR="00AC5EC9" w:rsidRDefault="00AC5EC9">
      <w:pPr>
        <w:spacing w:before="0" w:after="120" w:line="264" w:lineRule="auto"/>
        <w:rPr>
          <w:rFonts w:cstheme="minorHAnsi"/>
          <w:lang w:eastAsia="en-US"/>
        </w:rPr>
      </w:pPr>
      <w:r>
        <w:rPr>
          <w:rFonts w:cstheme="minorHAnsi"/>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AC5EC9" w:rsidRPr="00830DEC" w14:paraId="57A0FA38" w14:textId="77777777" w:rsidTr="7D3042D3">
        <w:tc>
          <w:tcPr>
            <w:tcW w:w="10624" w:type="dxa"/>
            <w:shd w:val="clear" w:color="auto" w:fill="009900" w:themeFill="accent1"/>
          </w:tcPr>
          <w:p w14:paraId="4D15C7DB" w14:textId="77777777" w:rsidR="00AC5EC9" w:rsidRPr="00830DEC" w:rsidRDefault="00AC5EC9" w:rsidP="00A77202">
            <w:pPr>
              <w:spacing w:before="115" w:after="115"/>
              <w:ind w:right="-176"/>
              <w:jc w:val="center"/>
              <w:rPr>
                <w:rFonts w:cstheme="minorHAnsi"/>
                <w:b/>
                <w:sz w:val="30"/>
                <w:szCs w:val="30"/>
              </w:rPr>
            </w:pPr>
            <w:r w:rsidRPr="00830DEC">
              <w:rPr>
                <w:rFonts w:cstheme="minorHAnsi"/>
                <w:b/>
                <w:color w:val="FFFFFF" w:themeColor="background1"/>
                <w:sz w:val="30"/>
                <w:szCs w:val="30"/>
              </w:rPr>
              <w:lastRenderedPageBreak/>
              <w:t>UNIDAD 3: LA CIUDAD DE LAS PIRÁMIDES</w:t>
            </w:r>
          </w:p>
        </w:tc>
      </w:tr>
      <w:tr w:rsidR="00AC5EC9" w:rsidRPr="00830DEC" w14:paraId="45406962" w14:textId="77777777" w:rsidTr="7D3042D3">
        <w:tc>
          <w:tcPr>
            <w:tcW w:w="10624" w:type="dxa"/>
            <w:shd w:val="clear" w:color="auto" w:fill="92D050"/>
          </w:tcPr>
          <w:p w14:paraId="55AC1221"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t>TEMPORALIZACIÓN</w:t>
            </w:r>
          </w:p>
        </w:tc>
      </w:tr>
      <w:tr w:rsidR="00AC5EC9" w:rsidRPr="00830DEC" w14:paraId="4FAB69CA" w14:textId="77777777" w:rsidTr="7D3042D3">
        <w:tc>
          <w:tcPr>
            <w:tcW w:w="10624" w:type="dxa"/>
          </w:tcPr>
          <w:p w14:paraId="5317B5EF" w14:textId="77777777" w:rsidR="00AC5EC9" w:rsidRPr="00830DEC" w:rsidRDefault="00AC5EC9" w:rsidP="00A77202">
            <w:pPr>
              <w:rPr>
                <w:rFonts w:cstheme="minorHAnsi"/>
                <w:sz w:val="22"/>
                <w:szCs w:val="22"/>
              </w:rPr>
            </w:pPr>
            <w:r w:rsidRPr="00830DEC">
              <w:rPr>
                <w:rFonts w:cstheme="minorHAnsi"/>
                <w:sz w:val="22"/>
                <w:szCs w:val="22"/>
              </w:rPr>
              <w:t xml:space="preserve">Esta unidad se desarrollará a la vuelta de las vacaciones de Navidad. Tendrá una duración aproximada de </w:t>
            </w:r>
            <w:r w:rsidRPr="00830DEC">
              <w:rPr>
                <w:rFonts w:cstheme="minorHAnsi"/>
                <w:b/>
                <w:sz w:val="22"/>
                <w:szCs w:val="22"/>
              </w:rPr>
              <w:t>30 a 40 días.</w:t>
            </w:r>
            <w:r w:rsidRPr="00830DEC">
              <w:rPr>
                <w:rFonts w:cstheme="minorHAnsi"/>
                <w:sz w:val="22"/>
                <w:szCs w:val="22"/>
              </w:rPr>
              <w:t xml:space="preserve"> Esta temporalización es flexible, dependerá de las necesidades de cada contexto educativo y de las características del alumnado.</w:t>
            </w:r>
          </w:p>
        </w:tc>
      </w:tr>
      <w:tr w:rsidR="00AC5EC9" w:rsidRPr="00830DEC" w14:paraId="1D55E7FD" w14:textId="77777777" w:rsidTr="7D3042D3">
        <w:trPr>
          <w:trHeight w:val="465"/>
        </w:trPr>
        <w:tc>
          <w:tcPr>
            <w:tcW w:w="10624" w:type="dxa"/>
            <w:shd w:val="clear" w:color="auto" w:fill="92D050"/>
          </w:tcPr>
          <w:p w14:paraId="47AEF0BA"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t>INTRODUCCIÓN/JUSTIFICACIÓN</w:t>
            </w:r>
          </w:p>
        </w:tc>
      </w:tr>
      <w:tr w:rsidR="00AC5EC9" w:rsidRPr="00830DEC" w14:paraId="4EB87964" w14:textId="77777777" w:rsidTr="7D3042D3">
        <w:trPr>
          <w:trHeight w:val="1388"/>
        </w:trPr>
        <w:tc>
          <w:tcPr>
            <w:tcW w:w="10624" w:type="dxa"/>
            <w:shd w:val="clear" w:color="auto" w:fill="FFFFFF" w:themeFill="background1"/>
          </w:tcPr>
          <w:p w14:paraId="03B19547" w14:textId="77777777" w:rsidR="00AC5EC9" w:rsidRPr="00830DEC" w:rsidRDefault="00AC5EC9" w:rsidP="00A77202">
            <w:pPr>
              <w:jc w:val="both"/>
              <w:rPr>
                <w:rFonts w:cstheme="minorHAnsi"/>
                <w:sz w:val="22"/>
                <w:szCs w:val="22"/>
              </w:rPr>
            </w:pPr>
            <w:r w:rsidRPr="00830DEC">
              <w:rPr>
                <w:rFonts w:cstheme="minorHAnsi"/>
                <w:sz w:val="22"/>
                <w:szCs w:val="22"/>
              </w:rPr>
              <w:t xml:space="preserve">En esta unidad, partiendo del zoco, conoceremos algunos aspectos de la civilización del </w:t>
            </w:r>
            <w:r w:rsidRPr="00830DEC">
              <w:rPr>
                <w:rFonts w:cstheme="minorHAnsi"/>
                <w:b/>
                <w:bCs/>
                <w:sz w:val="22"/>
                <w:szCs w:val="22"/>
              </w:rPr>
              <w:t>Antiguo Egipto.</w:t>
            </w:r>
            <w:r w:rsidRPr="00830DEC">
              <w:rPr>
                <w:rFonts w:cstheme="minorHAnsi"/>
                <w:sz w:val="22"/>
                <w:szCs w:val="22"/>
              </w:rPr>
              <w:t xml:space="preserve"> Abordaremos contenidos relacionados con la importancia del río Nilo, los animales que en él vivían, los medios de transporte, la sociedad, las viviendas, las pirámides, la escritura, los juegos, los sarcófagos, los amuletos, etc. Al igual que en unidades anteriores, insistiremos en la adquisición de </w:t>
            </w:r>
            <w:r w:rsidRPr="00830DEC">
              <w:rPr>
                <w:rFonts w:cstheme="minorHAnsi"/>
                <w:b/>
                <w:bCs/>
                <w:sz w:val="22"/>
                <w:szCs w:val="22"/>
              </w:rPr>
              <w:t xml:space="preserve">hábitos sostenibles y </w:t>
            </w:r>
            <w:proofErr w:type="spellStart"/>
            <w:r w:rsidRPr="00830DEC">
              <w:rPr>
                <w:rFonts w:cstheme="minorHAnsi"/>
                <w:b/>
                <w:bCs/>
                <w:sz w:val="22"/>
                <w:szCs w:val="22"/>
              </w:rPr>
              <w:t>ecosocialmente</w:t>
            </w:r>
            <w:proofErr w:type="spellEnd"/>
            <w:r w:rsidRPr="00830DEC">
              <w:rPr>
                <w:rFonts w:cstheme="minorHAnsi"/>
                <w:b/>
                <w:bCs/>
                <w:sz w:val="22"/>
                <w:szCs w:val="22"/>
              </w:rPr>
              <w:t xml:space="preserve"> responsables,</w:t>
            </w:r>
            <w:r w:rsidRPr="00830DEC">
              <w:rPr>
                <w:rFonts w:cstheme="minorHAnsi"/>
                <w:sz w:val="22"/>
                <w:szCs w:val="22"/>
              </w:rPr>
              <w:t xml:space="preserve"> la expresión de sentimientos, la autonomía personal, el cuidado del medio, la alimentación saludable y el ejercicio físico. Trabajaremos el </w:t>
            </w:r>
            <w:r w:rsidRPr="00830DEC">
              <w:rPr>
                <w:rFonts w:cstheme="minorHAnsi"/>
                <w:b/>
                <w:bCs/>
                <w:sz w:val="22"/>
                <w:szCs w:val="22"/>
              </w:rPr>
              <w:t>invierno</w:t>
            </w:r>
            <w:r w:rsidRPr="00830DEC">
              <w:rPr>
                <w:rFonts w:cstheme="minorHAnsi"/>
                <w:sz w:val="22"/>
                <w:szCs w:val="22"/>
              </w:rPr>
              <w:t xml:space="preserve"> a través de una serie de recursos disponibles en el proyecto: láminas de ambientación, fiestas y trabajo cooperativo, canciones, sonidos relacionados con la estación...</w:t>
            </w:r>
          </w:p>
        </w:tc>
      </w:tr>
      <w:tr w:rsidR="00AC5EC9" w:rsidRPr="00830DEC" w14:paraId="60112068" w14:textId="77777777" w:rsidTr="7D3042D3">
        <w:trPr>
          <w:trHeight w:val="454"/>
        </w:trPr>
        <w:tc>
          <w:tcPr>
            <w:tcW w:w="10624" w:type="dxa"/>
            <w:shd w:val="clear" w:color="auto" w:fill="92D050"/>
          </w:tcPr>
          <w:p w14:paraId="1615DECD" w14:textId="77777777" w:rsidR="00AC5EC9" w:rsidRPr="00830DEC" w:rsidRDefault="00AC5EC9" w:rsidP="00A77202">
            <w:pPr>
              <w:spacing w:before="115" w:after="115"/>
              <w:ind w:right="-176"/>
              <w:jc w:val="center"/>
              <w:rPr>
                <w:rFonts w:cstheme="minorHAnsi"/>
                <w:b/>
                <w:color w:val="FFFFFF" w:themeColor="background1"/>
              </w:rPr>
            </w:pPr>
            <w:r w:rsidRPr="00830DEC">
              <w:rPr>
                <w:rFonts w:cstheme="minorHAnsi"/>
                <w:b/>
                <w:color w:val="FFFFFF" w:themeColor="background1"/>
              </w:rPr>
              <w:t>SITUACIONES DE APRENDIZAJE QUE SE PLANTEAN EN LA UNIDAD</w:t>
            </w:r>
          </w:p>
        </w:tc>
      </w:tr>
      <w:tr w:rsidR="00AC5EC9" w:rsidRPr="00830DEC" w14:paraId="7B34E15E" w14:textId="77777777" w:rsidTr="7D3042D3">
        <w:trPr>
          <w:trHeight w:val="419"/>
        </w:trPr>
        <w:tc>
          <w:tcPr>
            <w:tcW w:w="10624" w:type="dxa"/>
          </w:tcPr>
          <w:p w14:paraId="0C152FFE" w14:textId="77777777" w:rsidR="00AC5EC9" w:rsidRPr="00830DEC" w:rsidRDefault="00AC5EC9" w:rsidP="00A77202">
            <w:pPr>
              <w:pStyle w:val="Default"/>
              <w:spacing w:line="276" w:lineRule="auto"/>
              <w:jc w:val="both"/>
              <w:rPr>
                <w:rFonts w:asciiTheme="minorHAnsi" w:hAnsiTheme="minorHAnsi" w:cstheme="minorHAnsi"/>
                <w:b/>
                <w:color w:val="auto"/>
                <w:sz w:val="22"/>
                <w:szCs w:val="22"/>
              </w:rPr>
            </w:pPr>
            <w:r w:rsidRPr="00830DEC">
              <w:rPr>
                <w:rFonts w:asciiTheme="minorHAnsi" w:hAnsiTheme="minorHAnsi" w:cstheme="minorHAnsi"/>
                <w:b/>
                <w:color w:val="auto"/>
                <w:sz w:val="22"/>
                <w:szCs w:val="22"/>
              </w:rPr>
              <w:t>Situación de aprendizaje 1: ¿Qué sabemos de Egipto?</w:t>
            </w:r>
          </w:p>
          <w:p w14:paraId="23DEE091" w14:textId="77777777" w:rsidR="00AC5EC9" w:rsidRPr="00830DEC" w:rsidRDefault="00AC5EC9" w:rsidP="7D3042D3">
            <w:pPr>
              <w:spacing w:after="0"/>
              <w:jc w:val="both"/>
              <w:rPr>
                <w:sz w:val="22"/>
                <w:szCs w:val="22"/>
              </w:rPr>
            </w:pPr>
            <w:r w:rsidRPr="7D3042D3">
              <w:rPr>
                <w:sz w:val="22"/>
                <w:szCs w:val="22"/>
              </w:rPr>
              <w:t xml:space="preserve">Partiendo de las ideas que </w:t>
            </w:r>
            <w:proofErr w:type="gramStart"/>
            <w:r w:rsidRPr="7D3042D3">
              <w:rPr>
                <w:sz w:val="22"/>
                <w:szCs w:val="22"/>
              </w:rPr>
              <w:t>los niños y niñas</w:t>
            </w:r>
            <w:proofErr w:type="gramEnd"/>
            <w:r w:rsidRPr="7D3042D3">
              <w:rPr>
                <w:sz w:val="22"/>
                <w:szCs w:val="22"/>
              </w:rPr>
              <w:t xml:space="preserve"> ya poseen sobre la calle, las ciudades de otros lugares del mundo y los establecimientos de </w:t>
            </w:r>
            <w:proofErr w:type="gramStart"/>
            <w:r w:rsidRPr="7D3042D3">
              <w:rPr>
                <w:sz w:val="22"/>
                <w:szCs w:val="22"/>
              </w:rPr>
              <w:t>consumo,</w:t>
            </w:r>
            <w:proofErr w:type="gramEnd"/>
            <w:r w:rsidRPr="7D3042D3">
              <w:rPr>
                <w:sz w:val="22"/>
                <w:szCs w:val="22"/>
              </w:rPr>
              <w:t xml:space="preserve"> conocerán el zoco, mercado propio de los países árabes. Gracias a él, descubrirán una civilización, el Antiguo Egipto. Comenzarán localizándolo geográficamente, identificarán el río que lo atraviesa, la importancia que tuvo en esa época antigua, los animales característicos y los medios de transporte que utilizaban.</w:t>
            </w:r>
          </w:p>
          <w:p w14:paraId="3859E47B" w14:textId="77777777" w:rsidR="00AC5EC9" w:rsidRPr="00830DEC" w:rsidRDefault="00AC5EC9" w:rsidP="00830DEC">
            <w:pPr>
              <w:spacing w:after="0"/>
              <w:jc w:val="both"/>
              <w:rPr>
                <w:rFonts w:cstheme="minorHAnsi"/>
                <w:b/>
                <w:sz w:val="22"/>
                <w:szCs w:val="22"/>
              </w:rPr>
            </w:pPr>
            <w:r w:rsidRPr="00830DEC">
              <w:rPr>
                <w:rFonts w:cstheme="minorHAnsi"/>
                <w:b/>
                <w:sz w:val="22"/>
                <w:szCs w:val="22"/>
              </w:rPr>
              <w:t>Situación de aprendizaje 2: ¿Cómo vivían las personas en el Antiguo Egipto?</w:t>
            </w:r>
          </w:p>
          <w:p w14:paraId="6B9F194C" w14:textId="77777777" w:rsidR="00AC5EC9" w:rsidRPr="00830DEC" w:rsidRDefault="00AC5EC9" w:rsidP="00830DEC">
            <w:pPr>
              <w:spacing w:after="0"/>
              <w:jc w:val="both"/>
              <w:rPr>
                <w:rFonts w:cstheme="minorHAnsi"/>
                <w:sz w:val="22"/>
                <w:szCs w:val="22"/>
                <w:lang w:val="es-ES_tradnl"/>
              </w:rPr>
            </w:pPr>
            <w:r w:rsidRPr="00830DEC">
              <w:rPr>
                <w:rFonts w:cstheme="minorHAnsi"/>
                <w:sz w:val="22"/>
                <w:szCs w:val="22"/>
                <w:lang w:val="es-ES_tradnl"/>
              </w:rPr>
              <w:t>Enlazando con la situación de aprendizaje anterior, profundizarán y ampliarán sus conocimientos sobre el Antiguo Egipto. Descubrirán la sociedad de la época: las familias, las profesiones, los juegos, la forma de vestir y de maquillarse, las viviendas... Además, aprenderán cómo se llamaban sus reyes y reinas.</w:t>
            </w:r>
          </w:p>
          <w:p w14:paraId="519A77E9" w14:textId="77777777" w:rsidR="00AC5EC9" w:rsidRPr="00830DEC" w:rsidRDefault="00AC5EC9" w:rsidP="00A77202">
            <w:pPr>
              <w:jc w:val="both"/>
              <w:rPr>
                <w:rFonts w:cstheme="minorHAnsi"/>
                <w:b/>
                <w:sz w:val="22"/>
                <w:szCs w:val="22"/>
                <w:lang w:val="es-ES_tradnl"/>
              </w:rPr>
            </w:pPr>
            <w:r w:rsidRPr="00830DEC">
              <w:rPr>
                <w:rFonts w:cstheme="minorHAnsi"/>
                <w:b/>
                <w:sz w:val="22"/>
                <w:szCs w:val="22"/>
              </w:rPr>
              <w:t xml:space="preserve">Situación de aprendizaje 3: </w:t>
            </w:r>
            <w:r w:rsidRPr="00830DEC">
              <w:rPr>
                <w:rFonts w:cstheme="minorHAnsi"/>
                <w:b/>
                <w:bCs/>
                <w:sz w:val="22"/>
                <w:szCs w:val="22"/>
                <w:lang w:val="es-ES_tradnl"/>
              </w:rPr>
              <w:t>Un viaje al Antiguo Egipto.</w:t>
            </w:r>
          </w:p>
          <w:p w14:paraId="51B79D58" w14:textId="10CEECF5" w:rsidR="00AC5EC9" w:rsidRPr="00830DEC" w:rsidRDefault="00AC5EC9" w:rsidP="00A77202">
            <w:pPr>
              <w:jc w:val="both"/>
              <w:rPr>
                <w:rFonts w:cstheme="minorHAnsi"/>
                <w:bCs/>
                <w:sz w:val="22"/>
                <w:szCs w:val="22"/>
                <w:lang w:val="es-ES_tradnl"/>
              </w:rPr>
            </w:pPr>
            <w:r w:rsidRPr="00830DEC">
              <w:rPr>
                <w:rFonts w:cstheme="minorHAnsi"/>
                <w:bCs/>
                <w:sz w:val="22"/>
                <w:szCs w:val="22"/>
                <w:lang w:val="es-ES_tradnl"/>
              </w:rPr>
              <w:t>En esta situación de aprendizaje descubrirán la figura del arqueólogo y que gracias a su labor hemos aprendido muchas cosas sobre esta antigua civilización. Además, conocerán algunos aspectos relacionados con la</w:t>
            </w:r>
            <w:r w:rsidR="00377E75">
              <w:rPr>
                <w:rFonts w:cstheme="minorHAnsi"/>
                <w:bCs/>
                <w:sz w:val="22"/>
                <w:szCs w:val="22"/>
                <w:lang w:val="es-ES_tradnl"/>
              </w:rPr>
              <w:t>s</w:t>
            </w:r>
            <w:r w:rsidRPr="00830DEC">
              <w:rPr>
                <w:rFonts w:cstheme="minorHAnsi"/>
                <w:bCs/>
                <w:sz w:val="22"/>
                <w:szCs w:val="22"/>
                <w:lang w:val="es-ES_tradnl"/>
              </w:rPr>
              <w:t xml:space="preserve"> construcciones y el arte egipcio: pirámides, templos, obeliscos, pinturas, amuletos...</w:t>
            </w:r>
          </w:p>
          <w:p w14:paraId="2DF716DD" w14:textId="5295A3BE" w:rsidR="00AC5EC9" w:rsidRPr="00830DEC" w:rsidRDefault="00AC5EC9" w:rsidP="00A77202">
            <w:pPr>
              <w:jc w:val="both"/>
              <w:rPr>
                <w:rFonts w:cstheme="minorHAnsi"/>
                <w:bCs/>
              </w:rPr>
            </w:pPr>
          </w:p>
        </w:tc>
      </w:tr>
    </w:tbl>
    <w:p w14:paraId="2E366F70" w14:textId="58FAFAAD" w:rsidR="00AC5EC9" w:rsidRDefault="00AC5EC9" w:rsidP="007064A3">
      <w:pPr>
        <w:tabs>
          <w:tab w:val="left" w:pos="3234"/>
        </w:tabs>
        <w:rPr>
          <w:rFonts w:cstheme="minorHAnsi"/>
          <w:lang w:eastAsia="en-US"/>
        </w:rPr>
      </w:pPr>
    </w:p>
    <w:p w14:paraId="2BBEFCF5" w14:textId="67050C53" w:rsidR="0032550C" w:rsidRDefault="00AC5EC9" w:rsidP="00AC5EC9">
      <w:pPr>
        <w:spacing w:before="0" w:after="120" w:line="264" w:lineRule="auto"/>
        <w:rPr>
          <w:rFonts w:cstheme="minorHAnsi"/>
          <w:lang w:eastAsia="en-US"/>
        </w:rPr>
      </w:pPr>
      <w:r>
        <w:rPr>
          <w:rFonts w:cstheme="minorHAnsi"/>
          <w:lang w:eastAsia="en-US"/>
        </w:rPr>
        <w:br w:type="page"/>
      </w:r>
    </w:p>
    <w:p w14:paraId="3F260314" w14:textId="77777777" w:rsidR="00AC5EC9" w:rsidRPr="00C133C9" w:rsidRDefault="00AC5EC9" w:rsidP="00AC5EC9">
      <w:pPr>
        <w:pStyle w:val="Ttulo1"/>
        <w:rPr>
          <w:rFonts w:asciiTheme="minorHAnsi" w:hAnsiTheme="minorHAnsi" w:cstheme="minorHAnsi"/>
        </w:rPr>
      </w:pPr>
      <w:r>
        <w:rPr>
          <w:rFonts w:asciiTheme="minorHAnsi" w:hAnsiTheme="minorHAnsi" w:cstheme="minorHAnsi"/>
        </w:rPr>
        <w:lastRenderedPageBreak/>
        <w:t>MARCO DE REFERENCIA NORMATIVO</w:t>
      </w:r>
    </w:p>
    <w:tbl>
      <w:tblPr>
        <w:tblW w:w="10490"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2127"/>
        <w:gridCol w:w="1984"/>
        <w:gridCol w:w="1134"/>
        <w:gridCol w:w="1418"/>
        <w:gridCol w:w="3827"/>
      </w:tblGrid>
      <w:tr w:rsidR="00AF5F24" w:rsidRPr="00AF5F24" w14:paraId="371E449B" w14:textId="77777777" w:rsidTr="00AF5F24">
        <w:trPr>
          <w:trHeight w:val="429"/>
        </w:trPr>
        <w:tc>
          <w:tcPr>
            <w:tcW w:w="10490" w:type="dxa"/>
            <w:gridSpan w:val="5"/>
            <w:shd w:val="clear" w:color="auto" w:fill="009900" w:themeFill="accent1"/>
          </w:tcPr>
          <w:p w14:paraId="6F9B627D" w14:textId="77777777" w:rsidR="00AF5F24" w:rsidRPr="00AF5F24" w:rsidRDefault="00AF5F24" w:rsidP="00C52B26">
            <w:pPr>
              <w:spacing w:before="115" w:after="115"/>
              <w:ind w:right="-176"/>
              <w:jc w:val="center"/>
              <w:rPr>
                <w:rFonts w:cstheme="minorHAnsi"/>
                <w:b/>
                <w:color w:val="FFFFFF" w:themeColor="background1"/>
              </w:rPr>
            </w:pPr>
            <w:r w:rsidRPr="00AF5F24">
              <w:rPr>
                <w:rFonts w:cstheme="minorHAnsi"/>
                <w:b/>
                <w:color w:val="FFFFFF" w:themeColor="background1"/>
              </w:rPr>
              <w:t>Área 1: Crecimiento en Armonía</w:t>
            </w:r>
          </w:p>
        </w:tc>
      </w:tr>
      <w:tr w:rsidR="00AF5F24" w:rsidRPr="00AF5F24" w14:paraId="491AD7F6" w14:textId="77777777" w:rsidTr="00AF5F24">
        <w:trPr>
          <w:trHeight w:val="211"/>
        </w:trPr>
        <w:tc>
          <w:tcPr>
            <w:tcW w:w="5245" w:type="dxa"/>
            <w:gridSpan w:val="3"/>
            <w:shd w:val="clear" w:color="auto" w:fill="92D050"/>
          </w:tcPr>
          <w:p w14:paraId="1F3ACE25" w14:textId="77777777" w:rsidR="00AF5F24" w:rsidRPr="00AF5F24" w:rsidRDefault="00AF5F24" w:rsidP="00C52B26">
            <w:pPr>
              <w:spacing w:before="115" w:after="115"/>
              <w:ind w:right="-176"/>
              <w:jc w:val="center"/>
              <w:rPr>
                <w:rFonts w:cstheme="minorHAnsi"/>
                <w:b/>
                <w:color w:val="FFFFFF" w:themeColor="background1"/>
                <w:sz w:val="22"/>
                <w:szCs w:val="22"/>
              </w:rPr>
            </w:pPr>
            <w:r w:rsidRPr="00AF5F24">
              <w:rPr>
                <w:rFonts w:cstheme="minorHAnsi"/>
                <w:b/>
                <w:color w:val="FFFFFF" w:themeColor="background1"/>
                <w:sz w:val="22"/>
                <w:szCs w:val="22"/>
              </w:rPr>
              <w:t>Objetivos de etapa</w:t>
            </w:r>
          </w:p>
        </w:tc>
        <w:tc>
          <w:tcPr>
            <w:tcW w:w="5245" w:type="dxa"/>
            <w:gridSpan w:val="2"/>
            <w:shd w:val="clear" w:color="auto" w:fill="92D050"/>
          </w:tcPr>
          <w:p w14:paraId="2E032122" w14:textId="77777777" w:rsidR="00AF5F24" w:rsidRPr="00AF5F24" w:rsidRDefault="00AF5F24" w:rsidP="00C52B26">
            <w:pPr>
              <w:spacing w:before="115" w:after="115"/>
              <w:ind w:right="-176"/>
              <w:jc w:val="center"/>
              <w:rPr>
                <w:rFonts w:cstheme="minorHAnsi"/>
                <w:b/>
                <w:color w:val="FFFFFF" w:themeColor="background1"/>
                <w:sz w:val="22"/>
                <w:szCs w:val="22"/>
              </w:rPr>
            </w:pPr>
            <w:r w:rsidRPr="00AF5F24">
              <w:rPr>
                <w:rFonts w:cstheme="minorHAnsi"/>
                <w:b/>
                <w:color w:val="FFFFFF" w:themeColor="background1"/>
                <w:sz w:val="22"/>
                <w:szCs w:val="22"/>
              </w:rPr>
              <w:t>Objetivos de la unidad</w:t>
            </w:r>
          </w:p>
        </w:tc>
      </w:tr>
      <w:tr w:rsidR="00AF5F24" w:rsidRPr="00AF5F24" w14:paraId="15DEEC30" w14:textId="77777777" w:rsidTr="00AF5F24">
        <w:trPr>
          <w:trHeight w:val="210"/>
        </w:trPr>
        <w:tc>
          <w:tcPr>
            <w:tcW w:w="5245" w:type="dxa"/>
            <w:gridSpan w:val="3"/>
            <w:vAlign w:val="center"/>
          </w:tcPr>
          <w:p w14:paraId="25DBE491" w14:textId="77777777" w:rsidR="00AF5F24" w:rsidRPr="00AF5F24" w:rsidRDefault="00AF5F24" w:rsidP="00C52B26">
            <w:pPr>
              <w:rPr>
                <w:rFonts w:cstheme="minorHAnsi"/>
                <w:sz w:val="22"/>
                <w:szCs w:val="22"/>
              </w:rPr>
            </w:pPr>
            <w:r w:rsidRPr="00AF5F24">
              <w:rPr>
                <w:rFonts w:cstheme="minorHAnsi"/>
                <w:b/>
                <w:bCs/>
                <w:sz w:val="22"/>
                <w:szCs w:val="22"/>
              </w:rPr>
              <w:t>a)</w:t>
            </w:r>
            <w:r w:rsidRPr="00AF5F24">
              <w:rPr>
                <w:rFonts w:cstheme="minorHAnsi"/>
                <w:sz w:val="22"/>
                <w:szCs w:val="22"/>
              </w:rPr>
              <w:t xml:space="preserve"> Conocer su propio cuerpo y el de los otros, así como sus posibilidades de acción y aprender a respetar las diferencias.</w:t>
            </w:r>
          </w:p>
          <w:p w14:paraId="7FDC4D3D" w14:textId="77777777" w:rsidR="00AF5F24" w:rsidRPr="00AF5F24" w:rsidRDefault="00AF5F24" w:rsidP="00C52B26">
            <w:pPr>
              <w:pBdr>
                <w:top w:val="nil"/>
                <w:left w:val="nil"/>
                <w:bottom w:val="nil"/>
                <w:right w:val="nil"/>
                <w:between w:val="nil"/>
              </w:pBdr>
              <w:rPr>
                <w:rFonts w:cstheme="minorHAnsi"/>
                <w:sz w:val="22"/>
                <w:szCs w:val="22"/>
              </w:rPr>
            </w:pPr>
            <w:r w:rsidRPr="00AF5F24">
              <w:rPr>
                <w:rFonts w:cstheme="minorHAnsi"/>
                <w:b/>
                <w:bCs/>
                <w:sz w:val="22"/>
                <w:szCs w:val="22"/>
              </w:rPr>
              <w:t>d)</w:t>
            </w:r>
            <w:r w:rsidRPr="00AF5F24">
              <w:rPr>
                <w:rFonts w:cstheme="minorHAnsi"/>
                <w:sz w:val="22"/>
                <w:szCs w:val="22"/>
              </w:rPr>
              <w:t xml:space="preserve"> Adquirir progresivamente autonomía en sus actividades habituales. </w:t>
            </w:r>
          </w:p>
          <w:p w14:paraId="418C10B3" w14:textId="77777777" w:rsidR="00AF5F24" w:rsidRPr="00AF5F24" w:rsidRDefault="00AF5F24" w:rsidP="00C52B26">
            <w:pPr>
              <w:pBdr>
                <w:top w:val="nil"/>
                <w:left w:val="nil"/>
                <w:bottom w:val="nil"/>
                <w:right w:val="nil"/>
                <w:between w:val="nil"/>
              </w:pBdr>
              <w:rPr>
                <w:rFonts w:cstheme="minorHAnsi"/>
                <w:sz w:val="22"/>
                <w:szCs w:val="22"/>
              </w:rPr>
            </w:pPr>
            <w:r w:rsidRPr="00AF5F24">
              <w:rPr>
                <w:rFonts w:cstheme="minorHAnsi"/>
                <w:b/>
                <w:bCs/>
                <w:sz w:val="22"/>
                <w:szCs w:val="22"/>
              </w:rPr>
              <w:t>e)</w:t>
            </w:r>
            <w:r w:rsidRPr="00AF5F24">
              <w:rPr>
                <w:rFonts w:cstheme="minorHAnsi"/>
                <w:sz w:val="22"/>
                <w:szCs w:val="22"/>
              </w:rPr>
              <w:t xml:space="preserve"> Desarrollar sus capacidades emocionales y afectivas. </w:t>
            </w:r>
          </w:p>
          <w:p w14:paraId="35698077" w14:textId="77777777" w:rsidR="00AF5F24" w:rsidRPr="00AF5F24" w:rsidRDefault="00AF5F24" w:rsidP="00C52B26">
            <w:pPr>
              <w:pBdr>
                <w:top w:val="nil"/>
                <w:left w:val="nil"/>
                <w:bottom w:val="nil"/>
                <w:right w:val="nil"/>
                <w:between w:val="nil"/>
              </w:pBdr>
              <w:rPr>
                <w:rFonts w:cstheme="minorHAnsi"/>
                <w:sz w:val="22"/>
                <w:szCs w:val="22"/>
              </w:rPr>
            </w:pPr>
            <w:r w:rsidRPr="00AF5F24">
              <w:rPr>
                <w:rFonts w:cstheme="minorHAnsi"/>
                <w:b/>
                <w:bCs/>
                <w:sz w:val="22"/>
                <w:szCs w:val="22"/>
              </w:rPr>
              <w:t>f)</w:t>
            </w:r>
            <w:r w:rsidRPr="00AF5F24">
              <w:rPr>
                <w:rFonts w:cstheme="minorHAnsi"/>
                <w:sz w:val="22"/>
                <w:szCs w:val="22"/>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14:paraId="2B721C1D" w14:textId="77777777" w:rsidR="00AF5F24" w:rsidRPr="00AF5F24" w:rsidRDefault="00AF5F24" w:rsidP="00C52B26">
            <w:pPr>
              <w:pBdr>
                <w:top w:val="nil"/>
                <w:left w:val="nil"/>
                <w:bottom w:val="nil"/>
                <w:right w:val="nil"/>
                <w:between w:val="nil"/>
              </w:pBdr>
              <w:rPr>
                <w:rFonts w:cstheme="minorHAnsi"/>
                <w:sz w:val="22"/>
                <w:szCs w:val="22"/>
              </w:rPr>
            </w:pPr>
            <w:r w:rsidRPr="00AF5F24">
              <w:rPr>
                <w:rFonts w:cstheme="minorHAnsi"/>
                <w:b/>
                <w:bCs/>
                <w:sz w:val="22"/>
                <w:szCs w:val="22"/>
              </w:rPr>
              <w:t>j)</w:t>
            </w:r>
            <w:r w:rsidRPr="00AF5F24">
              <w:rPr>
                <w:rFonts w:cstheme="minorHAnsi"/>
                <w:sz w:val="22"/>
                <w:szCs w:val="22"/>
              </w:rPr>
              <w:t xml:space="preserve"> Promover, aplicar y desarrollar las normas sociales que fomentan la igualdad entre hombres y mujeres.</w:t>
            </w:r>
          </w:p>
        </w:tc>
        <w:tc>
          <w:tcPr>
            <w:tcW w:w="5245" w:type="dxa"/>
            <w:gridSpan w:val="2"/>
            <w:vAlign w:val="center"/>
          </w:tcPr>
          <w:p w14:paraId="53AD57EE"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Utilizar coordinadamente sus posibilidades motrices y posturales adecuándolas a las diversas situaciones de actividad cotidiana.</w:t>
            </w:r>
          </w:p>
          <w:p w14:paraId="3C1325AB"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Afianzar las nociones básicas de orientación en el espacio y en el tiempo, y la propia lateralidad.</w:t>
            </w:r>
          </w:p>
          <w:p w14:paraId="4598F3A7"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Desarrollar las habilidades motrices de carácter fino.</w:t>
            </w:r>
          </w:p>
          <w:p w14:paraId="17C8220A"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Desarrollar actitudes y hábitos sociales para la convivencia como el respeto, el diálogo, la ayuda, la negociación y la colaboración.</w:t>
            </w:r>
          </w:p>
          <w:p w14:paraId="73CEA156"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Identificar y controlar, de manera adecuada a su edad, sentimientos y emociones.</w:t>
            </w:r>
          </w:p>
          <w:p w14:paraId="591059ED"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Planificar y secuenciar la propia acción para la resolución de actividades cotidianas buscando colaboración cuando sea necesario.</w:t>
            </w:r>
          </w:p>
          <w:p w14:paraId="6356B256"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Conocer la importancia que tienen para la salud la actividad física y la alimentación saludable.</w:t>
            </w:r>
          </w:p>
          <w:p w14:paraId="100473E6" w14:textId="77777777" w:rsidR="00AF5F24" w:rsidRPr="00AF5F24" w:rsidRDefault="00AF5F24" w:rsidP="00AF5F24">
            <w:pPr>
              <w:numPr>
                <w:ilvl w:val="0"/>
                <w:numId w:val="5"/>
              </w:numPr>
              <w:spacing w:before="0" w:after="0"/>
              <w:ind w:left="261" w:hanging="261"/>
              <w:rPr>
                <w:rFonts w:cstheme="minorHAnsi"/>
                <w:sz w:val="22"/>
                <w:szCs w:val="22"/>
              </w:rPr>
            </w:pPr>
            <w:r w:rsidRPr="00AF5F24">
              <w:rPr>
                <w:rFonts w:cstheme="minorHAnsi"/>
                <w:sz w:val="22"/>
                <w:szCs w:val="22"/>
              </w:rPr>
              <w:t>Conocer profesiones propias del Antiguo Egipto.</w:t>
            </w:r>
          </w:p>
        </w:tc>
      </w:tr>
      <w:tr w:rsidR="00AF5F24" w:rsidRPr="00AF5F24" w14:paraId="50C783B5" w14:textId="77777777" w:rsidTr="00AF5F24">
        <w:trPr>
          <w:trHeight w:val="526"/>
        </w:trPr>
        <w:tc>
          <w:tcPr>
            <w:tcW w:w="2127" w:type="dxa"/>
            <w:shd w:val="clear" w:color="auto" w:fill="99CC00"/>
          </w:tcPr>
          <w:p w14:paraId="2417B8AB"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Competencias específicas</w:t>
            </w:r>
          </w:p>
        </w:tc>
        <w:tc>
          <w:tcPr>
            <w:tcW w:w="1984" w:type="dxa"/>
            <w:shd w:val="clear" w:color="auto" w:fill="99CC00"/>
          </w:tcPr>
          <w:p w14:paraId="3D1439AF"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Criterios de evaluación</w:t>
            </w:r>
          </w:p>
        </w:tc>
        <w:tc>
          <w:tcPr>
            <w:tcW w:w="2552" w:type="dxa"/>
            <w:gridSpan w:val="2"/>
            <w:shd w:val="clear" w:color="auto" w:fill="99CC00"/>
            <w:vAlign w:val="center"/>
          </w:tcPr>
          <w:p w14:paraId="4BF5C5F1" w14:textId="77777777" w:rsidR="00AF5F24" w:rsidRPr="00AF5F24" w:rsidRDefault="00AF5F24" w:rsidP="00C52B26">
            <w:pPr>
              <w:spacing w:before="115" w:after="115"/>
              <w:jc w:val="center"/>
              <w:rPr>
                <w:rFonts w:cstheme="minorHAnsi"/>
                <w:b/>
                <w:color w:val="FFFFFF" w:themeColor="background1"/>
                <w:sz w:val="22"/>
                <w:szCs w:val="22"/>
              </w:rPr>
            </w:pPr>
            <w:r w:rsidRPr="00AF5F24">
              <w:rPr>
                <w:rFonts w:cstheme="minorHAnsi"/>
                <w:b/>
                <w:color w:val="FFFFFF" w:themeColor="background1"/>
                <w:sz w:val="22"/>
                <w:szCs w:val="22"/>
              </w:rPr>
              <w:t>Saberes básicos</w:t>
            </w:r>
          </w:p>
        </w:tc>
        <w:tc>
          <w:tcPr>
            <w:tcW w:w="3827" w:type="dxa"/>
            <w:shd w:val="clear" w:color="auto" w:fill="99CC00"/>
            <w:vAlign w:val="center"/>
          </w:tcPr>
          <w:p w14:paraId="2EB78073" w14:textId="77777777" w:rsidR="00AF5F24" w:rsidRPr="00AF5F24" w:rsidRDefault="00AF5F24" w:rsidP="00C52B26">
            <w:pPr>
              <w:spacing w:before="115" w:after="115"/>
              <w:ind w:left="365" w:hanging="365"/>
              <w:jc w:val="center"/>
              <w:rPr>
                <w:rFonts w:cstheme="minorHAnsi"/>
                <w:b/>
                <w:color w:val="FFFFFF" w:themeColor="background1"/>
                <w:sz w:val="22"/>
                <w:szCs w:val="22"/>
              </w:rPr>
            </w:pPr>
            <w:r w:rsidRPr="00AF5F24">
              <w:rPr>
                <w:rFonts w:cstheme="minorHAnsi"/>
                <w:b/>
                <w:color w:val="FFFFFF" w:themeColor="background1"/>
                <w:sz w:val="22"/>
                <w:szCs w:val="22"/>
              </w:rPr>
              <w:t>Evidencias</w:t>
            </w:r>
          </w:p>
        </w:tc>
      </w:tr>
      <w:tr w:rsidR="00AF5F24" w:rsidRPr="00AF5F24" w14:paraId="030EF581" w14:textId="77777777" w:rsidTr="00AF5F24">
        <w:trPr>
          <w:trHeight w:val="157"/>
        </w:trPr>
        <w:tc>
          <w:tcPr>
            <w:tcW w:w="2127" w:type="dxa"/>
            <w:shd w:val="clear" w:color="auto" w:fill="DEEAF6" w:themeFill="accent5" w:themeFillTint="33"/>
          </w:tcPr>
          <w:p w14:paraId="11149EFB"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5F23D00F"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6379" w:type="dxa"/>
            <w:gridSpan w:val="3"/>
            <w:shd w:val="clear" w:color="auto" w:fill="DEEAF6" w:themeFill="accent5" w:themeFillTint="33"/>
          </w:tcPr>
          <w:p w14:paraId="7BF1B739" w14:textId="77777777" w:rsidR="00AF5F24" w:rsidRPr="00AF5F24" w:rsidRDefault="00AF5F24"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AF5F24">
              <w:rPr>
                <w:rFonts w:cstheme="minorHAnsi"/>
                <w:b/>
                <w:sz w:val="22"/>
                <w:szCs w:val="22"/>
              </w:rPr>
              <w:t>A. El cuerpo y el control progresivo del mismo</w:t>
            </w:r>
          </w:p>
        </w:tc>
      </w:tr>
      <w:tr w:rsidR="00AF5F24" w:rsidRPr="00AF5F24" w14:paraId="33EF6669" w14:textId="77777777" w:rsidTr="00AF5F24">
        <w:trPr>
          <w:trHeight w:val="527"/>
        </w:trPr>
        <w:tc>
          <w:tcPr>
            <w:tcW w:w="2127" w:type="dxa"/>
            <w:vMerge w:val="restart"/>
            <w:vAlign w:val="center"/>
          </w:tcPr>
          <w:p w14:paraId="6FED09A3" w14:textId="77777777" w:rsidR="00AF5F24" w:rsidRPr="00AF5F24" w:rsidRDefault="00AF5F24" w:rsidP="00C52B26">
            <w:pPr>
              <w:rPr>
                <w:rFonts w:cstheme="minorHAnsi"/>
                <w:sz w:val="22"/>
                <w:szCs w:val="22"/>
              </w:rPr>
            </w:pPr>
            <w:r w:rsidRPr="00AF5F24">
              <w:rPr>
                <w:rFonts w:cstheme="minorHAnsi"/>
                <w:b/>
                <w:bCs/>
                <w:sz w:val="22"/>
                <w:szCs w:val="22"/>
              </w:rPr>
              <w:t>1.</w:t>
            </w:r>
            <w:r w:rsidRPr="00AF5F24">
              <w:rPr>
                <w:rFonts w:cstheme="minorHAnsi"/>
                <w:sz w:val="22"/>
                <w:szCs w:val="22"/>
              </w:rPr>
              <w:t xml:space="preserve"> Progresar en el control de su cuerpo y en la adquisición de distintas estrategias, adecuando sus acciones a la realidad del entorno de una manera segura para construir una autoimagen ajustada y positiva.</w:t>
            </w:r>
          </w:p>
        </w:tc>
        <w:tc>
          <w:tcPr>
            <w:tcW w:w="1984" w:type="dxa"/>
            <w:vAlign w:val="center"/>
          </w:tcPr>
          <w:p w14:paraId="73979FC2" w14:textId="77777777" w:rsidR="00AF5F24" w:rsidRPr="00AF5F24" w:rsidRDefault="00AF5F24" w:rsidP="00C52B26">
            <w:pPr>
              <w:rPr>
                <w:rFonts w:cstheme="minorHAnsi"/>
                <w:sz w:val="22"/>
                <w:szCs w:val="22"/>
              </w:rPr>
            </w:pPr>
            <w:r w:rsidRPr="00AF5F24">
              <w:rPr>
                <w:rFonts w:cstheme="minorHAnsi"/>
                <w:b/>
                <w:bCs/>
                <w:sz w:val="22"/>
                <w:szCs w:val="22"/>
              </w:rPr>
              <w:t>1.1.</w:t>
            </w:r>
            <w:r w:rsidRPr="00AF5F24">
              <w:rPr>
                <w:rFonts w:cstheme="minorHAnsi"/>
                <w:sz w:val="22"/>
                <w:szCs w:val="22"/>
              </w:rPr>
              <w:t xml:space="preserve"> Progresar en el conocimiento de su cuerpo ajustando acciones y reacciones y desarrollando el equilibrio, la percepción sensorial y la coordinación en el movimiento.</w:t>
            </w:r>
          </w:p>
        </w:tc>
        <w:tc>
          <w:tcPr>
            <w:tcW w:w="2552" w:type="dxa"/>
            <w:gridSpan w:val="2"/>
            <w:vAlign w:val="center"/>
          </w:tcPr>
          <w:p w14:paraId="1AD8DBD3"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Imagen global y segmentaria del cuerpo: características individuales y percepción de los cambios físicos.</w:t>
            </w:r>
          </w:p>
          <w:p w14:paraId="0C75FB5B"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AF5F24">
              <w:rPr>
                <w:rFonts w:cstheme="minorHAnsi"/>
                <w:sz w:val="22"/>
                <w:szCs w:val="22"/>
              </w:rPr>
              <w:t>Autoimagen positiva y ajustada ante los demás.</w:t>
            </w:r>
          </w:p>
          <w:p w14:paraId="2538936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 xml:space="preserve">Identificación y respeto de las diferencias. </w:t>
            </w:r>
          </w:p>
          <w:p w14:paraId="067B7285"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AF5F24">
              <w:rPr>
                <w:rFonts w:cstheme="minorHAnsi"/>
                <w:sz w:val="22"/>
                <w:szCs w:val="22"/>
              </w:rPr>
              <w:t>Los sentidos y sus funciones. El cuerpo y el entorno.</w:t>
            </w:r>
          </w:p>
          <w:p w14:paraId="48E51036"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 xml:space="preserve">El movimiento: control progresivo de la coordinación, el tono, el equilibrio y </w:t>
            </w:r>
            <w:r w:rsidRPr="00AF5F24">
              <w:rPr>
                <w:rFonts w:cstheme="minorHAnsi"/>
                <w:sz w:val="22"/>
                <w:szCs w:val="22"/>
              </w:rPr>
              <w:lastRenderedPageBreak/>
              <w:t>los desplazamientos.</w:t>
            </w:r>
          </w:p>
          <w:p w14:paraId="16ABD4CA" w14:textId="77777777" w:rsidR="00AF5F24" w:rsidRPr="00AF5F24" w:rsidRDefault="00AF5F24" w:rsidP="00C52B26">
            <w:pPr>
              <w:widowControl w:val="0"/>
              <w:pBdr>
                <w:top w:val="nil"/>
                <w:left w:val="nil"/>
                <w:bottom w:val="nil"/>
                <w:right w:val="nil"/>
                <w:between w:val="nil"/>
              </w:pBdr>
              <w:tabs>
                <w:tab w:val="left" w:pos="280"/>
              </w:tabs>
              <w:ind w:left="178" w:right="120"/>
              <w:rPr>
                <w:rFonts w:cstheme="minorHAnsi"/>
                <w:sz w:val="22"/>
                <w:szCs w:val="22"/>
              </w:rPr>
            </w:pPr>
            <w:r w:rsidRPr="00AF5F24">
              <w:rPr>
                <w:rFonts w:cstheme="minorHAnsi"/>
                <w:sz w:val="22"/>
                <w:szCs w:val="22"/>
              </w:rPr>
              <w:t>Implicaciones de la discapacidad sensorial o física en la vida cotidiana.</w:t>
            </w:r>
          </w:p>
        </w:tc>
        <w:tc>
          <w:tcPr>
            <w:tcW w:w="3827" w:type="dxa"/>
            <w:vAlign w:val="center"/>
          </w:tcPr>
          <w:p w14:paraId="590F15C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lastRenderedPageBreak/>
              <w:t>Fichas 7 y 16.</w:t>
            </w:r>
            <w:r w:rsidRPr="00AF5F24">
              <w:rPr>
                <w:rFonts w:cstheme="minorHAnsi"/>
              </w:rPr>
              <w:t xml:space="preserve"> Control progresivo de la precisión motriz a través del picado.</w:t>
            </w:r>
          </w:p>
          <w:p w14:paraId="32C48A88"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14.</w:t>
            </w:r>
          </w:p>
          <w:p w14:paraId="39033F33"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 xml:space="preserve">Nociones básicas de orientación en el espacio: laberintos. </w:t>
            </w:r>
          </w:p>
          <w:p w14:paraId="4C9C5F6B"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 xml:space="preserve">Movimientos y desplazamientos en el espacio. </w:t>
            </w:r>
          </w:p>
          <w:p w14:paraId="2605682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Fichas 17 y 18.</w:t>
            </w:r>
            <w:r w:rsidRPr="00AF5F24">
              <w:rPr>
                <w:rFonts w:cstheme="minorHAnsi"/>
              </w:rPr>
              <w:t xml:space="preserve"> Control progresivo de la coordinación motriz fina a través del recortado.</w:t>
            </w:r>
          </w:p>
          <w:p w14:paraId="387AA48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 xml:space="preserve">Ficha 20. </w:t>
            </w:r>
          </w:p>
          <w:p w14:paraId="54066D2A"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El cuerpo en el espacio: izquierda-derecha.</w:t>
            </w:r>
          </w:p>
          <w:p w14:paraId="1596BED9"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Expresión de la situación en el espacio de sí mismo y de los objetos.</w:t>
            </w:r>
          </w:p>
          <w:p w14:paraId="5324557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lastRenderedPageBreak/>
              <w:t>Adecuación de actividades, espacios y materiales atendiendo a las necesidades del alumnado con discapacidad.</w:t>
            </w:r>
          </w:p>
        </w:tc>
      </w:tr>
      <w:tr w:rsidR="00AF5F24" w:rsidRPr="00AF5F24" w14:paraId="2386B623" w14:textId="77777777" w:rsidTr="00AF5F24">
        <w:trPr>
          <w:trHeight w:val="1235"/>
        </w:trPr>
        <w:tc>
          <w:tcPr>
            <w:tcW w:w="2127" w:type="dxa"/>
            <w:vMerge/>
            <w:vAlign w:val="center"/>
          </w:tcPr>
          <w:p w14:paraId="02389C1F"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50C9F9CC" w14:textId="77777777" w:rsidR="00AF5F24" w:rsidRPr="00AF5F24" w:rsidRDefault="00AF5F24" w:rsidP="00C52B26">
            <w:pPr>
              <w:rPr>
                <w:rFonts w:cstheme="minorHAnsi"/>
                <w:sz w:val="22"/>
                <w:szCs w:val="22"/>
              </w:rPr>
            </w:pPr>
            <w:r w:rsidRPr="00AF5F24">
              <w:rPr>
                <w:rFonts w:cstheme="minorHAnsi"/>
                <w:b/>
                <w:bCs/>
                <w:sz w:val="22"/>
                <w:szCs w:val="22"/>
              </w:rPr>
              <w:t>1.2.</w:t>
            </w:r>
            <w:r w:rsidRPr="00AF5F24">
              <w:rPr>
                <w:rFonts w:cstheme="minorHAnsi"/>
                <w:sz w:val="22"/>
                <w:szCs w:val="22"/>
              </w:rPr>
              <w:t xml:space="preserve"> Manifestar sentimientos de seguridad personal en la participación en juegos y en las diversas situaciones de la vida cotidiana, confiando en las propias posibilidades y mostrando iniciativa.</w:t>
            </w:r>
          </w:p>
        </w:tc>
        <w:tc>
          <w:tcPr>
            <w:tcW w:w="2552" w:type="dxa"/>
            <w:gridSpan w:val="2"/>
            <w:vAlign w:val="center"/>
          </w:tcPr>
          <w:p w14:paraId="6F80EB37"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Progresiva autonomía en la realización de tareas.</w:t>
            </w:r>
          </w:p>
        </w:tc>
        <w:tc>
          <w:tcPr>
            <w:tcW w:w="3827" w:type="dxa"/>
            <w:vAlign w:val="center"/>
          </w:tcPr>
          <w:p w14:paraId="3FCC813C"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AF5F24">
              <w:rPr>
                <w:rFonts w:cstheme="minorHAnsi"/>
              </w:rPr>
              <w:t>En la realización de todas las actividades que se trabajan en la unidad.</w:t>
            </w:r>
          </w:p>
        </w:tc>
      </w:tr>
      <w:tr w:rsidR="00AF5F24" w:rsidRPr="00AF5F24" w14:paraId="2F7E1BB0" w14:textId="77777777" w:rsidTr="00AF5F24">
        <w:trPr>
          <w:trHeight w:val="1235"/>
        </w:trPr>
        <w:tc>
          <w:tcPr>
            <w:tcW w:w="2127" w:type="dxa"/>
            <w:vMerge/>
            <w:vAlign w:val="center"/>
          </w:tcPr>
          <w:p w14:paraId="0206204E"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4011FDAB" w14:textId="77777777" w:rsidR="00AF5F24" w:rsidRPr="00AF5F24" w:rsidRDefault="00AF5F24" w:rsidP="00C52B26">
            <w:pPr>
              <w:rPr>
                <w:rFonts w:cstheme="minorHAnsi"/>
                <w:sz w:val="22"/>
                <w:szCs w:val="22"/>
              </w:rPr>
            </w:pPr>
            <w:r w:rsidRPr="00AF5F24">
              <w:rPr>
                <w:rFonts w:cstheme="minorHAnsi"/>
                <w:b/>
                <w:bCs/>
                <w:sz w:val="22"/>
                <w:szCs w:val="22"/>
              </w:rPr>
              <w:t>1.3.</w:t>
            </w:r>
            <w:r w:rsidRPr="00AF5F24">
              <w:rPr>
                <w:rFonts w:cstheme="minorHAnsi"/>
                <w:sz w:val="22"/>
                <w:szCs w:val="22"/>
              </w:rPr>
              <w:t xml:space="preserve"> Desarrollar el conocimiento de uno mismo y del mundo a través de los sentidos en actividades cotidianas y en la práctica lúdica.</w:t>
            </w:r>
          </w:p>
        </w:tc>
        <w:tc>
          <w:tcPr>
            <w:tcW w:w="2552" w:type="dxa"/>
            <w:gridSpan w:val="2"/>
            <w:vAlign w:val="center"/>
          </w:tcPr>
          <w:p w14:paraId="0D3D5ED8"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Experimentación a través de los sentidos. Percepción de uno mismo y del entorno.</w:t>
            </w:r>
          </w:p>
        </w:tc>
        <w:tc>
          <w:tcPr>
            <w:tcW w:w="3827" w:type="dxa"/>
            <w:vAlign w:val="center"/>
          </w:tcPr>
          <w:p w14:paraId="066C472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AF5F24">
              <w:rPr>
                <w:rFonts w:eastAsia="Times New Roman" w:cstheme="minorHAnsi"/>
                <w:b/>
                <w:bCs/>
              </w:rPr>
              <w:t xml:space="preserve">Propuesta de experiencia científica: </w:t>
            </w:r>
            <w:r w:rsidRPr="00AF5F24">
              <w:rPr>
                <w:rFonts w:cstheme="minorHAnsi"/>
              </w:rPr>
              <w:t>¿Podemos cambiar sabores y colores? Establecimiento de conclusiones a través de la experimentación utilizando los sentidos.</w:t>
            </w:r>
          </w:p>
          <w:p w14:paraId="02F2965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AF5F24">
              <w:rPr>
                <w:rFonts w:cstheme="minorHAnsi"/>
              </w:rPr>
              <w:t>Discriminación de sonidos a través del CD de audiciones de cuentos, lotos sonoros, vocabulario y expresiones en inglés.</w:t>
            </w:r>
          </w:p>
        </w:tc>
      </w:tr>
      <w:tr w:rsidR="00AF5F24" w:rsidRPr="00AF5F24" w14:paraId="4CFCA303" w14:textId="77777777" w:rsidTr="00AF5F24">
        <w:trPr>
          <w:trHeight w:val="830"/>
        </w:trPr>
        <w:tc>
          <w:tcPr>
            <w:tcW w:w="2127" w:type="dxa"/>
            <w:vMerge/>
            <w:vAlign w:val="center"/>
          </w:tcPr>
          <w:p w14:paraId="13F8FC7E" w14:textId="77777777" w:rsidR="00AF5F24" w:rsidRPr="00AF5F24" w:rsidRDefault="00AF5F24" w:rsidP="00C52B26">
            <w:pPr>
              <w:widowControl w:val="0"/>
              <w:pBdr>
                <w:top w:val="nil"/>
                <w:left w:val="nil"/>
                <w:bottom w:val="nil"/>
                <w:right w:val="nil"/>
                <w:between w:val="nil"/>
              </w:pBdr>
              <w:rPr>
                <w:rFonts w:cstheme="minorHAnsi"/>
                <w:b/>
                <w:sz w:val="22"/>
                <w:szCs w:val="22"/>
              </w:rPr>
            </w:pPr>
          </w:p>
        </w:tc>
        <w:tc>
          <w:tcPr>
            <w:tcW w:w="1984" w:type="dxa"/>
            <w:vAlign w:val="center"/>
          </w:tcPr>
          <w:p w14:paraId="51FB382D" w14:textId="77777777" w:rsidR="00AF5F24" w:rsidRPr="00AF5F24" w:rsidRDefault="00AF5F24" w:rsidP="00C52B26">
            <w:pPr>
              <w:widowControl w:val="0"/>
              <w:tabs>
                <w:tab w:val="left" w:pos="662"/>
              </w:tabs>
              <w:ind w:right="118"/>
              <w:rPr>
                <w:rFonts w:cstheme="minorHAnsi"/>
                <w:sz w:val="22"/>
                <w:szCs w:val="22"/>
              </w:rPr>
            </w:pPr>
            <w:r w:rsidRPr="00AF5F24">
              <w:rPr>
                <w:rFonts w:cstheme="minorHAnsi"/>
                <w:b/>
                <w:bCs/>
                <w:sz w:val="22"/>
                <w:szCs w:val="22"/>
              </w:rPr>
              <w:t>1.4.</w:t>
            </w:r>
            <w:r w:rsidRPr="00AF5F24">
              <w:rPr>
                <w:rFonts w:cstheme="minorHAnsi"/>
                <w:sz w:val="22"/>
                <w:szCs w:val="22"/>
              </w:rPr>
              <w:t xml:space="preserve"> Manejar diferentes objetos, útiles y herramientas en situaciones de juego y en la realización de tareas cotidianas, mostrando un control progresivo y de coordinación de movimientos de carácter fino.</w:t>
            </w:r>
          </w:p>
        </w:tc>
        <w:tc>
          <w:tcPr>
            <w:tcW w:w="2552" w:type="dxa"/>
            <w:gridSpan w:val="2"/>
            <w:vAlign w:val="center"/>
          </w:tcPr>
          <w:p w14:paraId="2DA6FE59"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Dominio activo del tono y la postura en función de las características de los objetos, acciones y situaciones.</w:t>
            </w:r>
          </w:p>
        </w:tc>
        <w:tc>
          <w:tcPr>
            <w:tcW w:w="3827" w:type="dxa"/>
            <w:vAlign w:val="center"/>
          </w:tcPr>
          <w:p w14:paraId="7A787AAA" w14:textId="77777777" w:rsidR="00AF5F24" w:rsidRPr="00AF5F24" w:rsidRDefault="00AF5F24" w:rsidP="00AF5F24">
            <w:pPr>
              <w:pStyle w:val="Prrafodelista"/>
              <w:numPr>
                <w:ilvl w:val="0"/>
                <w:numId w:val="6"/>
              </w:numPr>
              <w:pBdr>
                <w:between w:val="nil"/>
              </w:pBdr>
              <w:spacing w:after="0"/>
              <w:ind w:left="219" w:hanging="218"/>
              <w:jc w:val="left"/>
              <w:rPr>
                <w:rFonts w:cstheme="minorHAnsi"/>
              </w:rPr>
            </w:pPr>
            <w:r w:rsidRPr="00AF5F24">
              <w:rPr>
                <w:rFonts w:cstheme="minorHAnsi"/>
                <w:b/>
                <w:bCs/>
              </w:rPr>
              <w:t>Fichas 7 y 16.</w:t>
            </w:r>
            <w:r w:rsidRPr="00AF5F24">
              <w:rPr>
                <w:rFonts w:cstheme="minorHAnsi"/>
              </w:rPr>
              <w:t xml:space="preserve"> Movimientos del cuerpo: picado.</w:t>
            </w:r>
          </w:p>
          <w:p w14:paraId="7B06BFE5" w14:textId="77777777" w:rsidR="00AF5F24" w:rsidRPr="00AF5F24" w:rsidRDefault="00AF5F24" w:rsidP="00AF5F24">
            <w:pPr>
              <w:pStyle w:val="Prrafodelista"/>
              <w:numPr>
                <w:ilvl w:val="0"/>
                <w:numId w:val="6"/>
              </w:numPr>
              <w:pBdr>
                <w:between w:val="nil"/>
              </w:pBdr>
              <w:spacing w:after="0"/>
              <w:ind w:left="219" w:hanging="218"/>
              <w:jc w:val="left"/>
              <w:rPr>
                <w:rFonts w:cstheme="minorHAnsi"/>
              </w:rPr>
            </w:pPr>
            <w:r w:rsidRPr="00AF5F24">
              <w:rPr>
                <w:rFonts w:cstheme="minorHAnsi"/>
                <w:b/>
              </w:rPr>
              <w:t>Fichas 17 y 18.</w:t>
            </w:r>
            <w:r w:rsidRPr="00AF5F24">
              <w:rPr>
                <w:rFonts w:cstheme="minorHAnsi"/>
              </w:rPr>
              <w:t xml:space="preserve"> Habilidades motrices finas: recortado.</w:t>
            </w:r>
          </w:p>
        </w:tc>
      </w:tr>
      <w:tr w:rsidR="00AF5F24" w:rsidRPr="00AF5F24" w14:paraId="3B473C7A" w14:textId="77777777" w:rsidTr="00AF5F24">
        <w:trPr>
          <w:trHeight w:val="977"/>
        </w:trPr>
        <w:tc>
          <w:tcPr>
            <w:tcW w:w="2127" w:type="dxa"/>
            <w:vMerge/>
            <w:vAlign w:val="center"/>
          </w:tcPr>
          <w:p w14:paraId="13067672" w14:textId="77777777" w:rsidR="00AF5F24" w:rsidRPr="00AF5F24" w:rsidRDefault="00AF5F24" w:rsidP="00C52B26">
            <w:pPr>
              <w:widowControl w:val="0"/>
              <w:pBdr>
                <w:top w:val="nil"/>
                <w:left w:val="nil"/>
                <w:bottom w:val="nil"/>
                <w:right w:val="nil"/>
                <w:between w:val="nil"/>
              </w:pBdr>
              <w:rPr>
                <w:rFonts w:cstheme="minorHAnsi"/>
                <w:b/>
                <w:sz w:val="22"/>
                <w:szCs w:val="22"/>
              </w:rPr>
            </w:pPr>
          </w:p>
        </w:tc>
        <w:tc>
          <w:tcPr>
            <w:tcW w:w="1984" w:type="dxa"/>
            <w:vAlign w:val="center"/>
          </w:tcPr>
          <w:p w14:paraId="79FAAA69" w14:textId="77777777" w:rsidR="00AF5F24" w:rsidRPr="00AF5F24" w:rsidRDefault="00AF5F24" w:rsidP="00C52B26">
            <w:pPr>
              <w:rPr>
                <w:rFonts w:cstheme="minorHAnsi"/>
                <w:sz w:val="22"/>
                <w:szCs w:val="22"/>
              </w:rPr>
            </w:pPr>
            <w:r w:rsidRPr="00AF5F24">
              <w:rPr>
                <w:rFonts w:cstheme="minorHAnsi"/>
                <w:b/>
                <w:bCs/>
                <w:sz w:val="22"/>
                <w:szCs w:val="22"/>
              </w:rPr>
              <w:t>1.5.</w:t>
            </w:r>
            <w:r w:rsidRPr="00AF5F24">
              <w:rPr>
                <w:rFonts w:cstheme="minorHAnsi"/>
                <w:sz w:val="22"/>
                <w:szCs w:val="22"/>
              </w:rPr>
              <w:t xml:space="preserve"> Participar en contextos de juego dirigido y espontáneo ajustándose a sus posibilidades personales.</w:t>
            </w:r>
          </w:p>
        </w:tc>
        <w:tc>
          <w:tcPr>
            <w:tcW w:w="2552" w:type="dxa"/>
            <w:gridSpan w:val="2"/>
            <w:vAlign w:val="center"/>
          </w:tcPr>
          <w:p w14:paraId="2068646D"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El juego como actividad placentera y fuente de aprendizaje. Normas de juego.</w:t>
            </w:r>
          </w:p>
        </w:tc>
        <w:tc>
          <w:tcPr>
            <w:tcW w:w="3827" w:type="dxa"/>
            <w:vAlign w:val="center"/>
          </w:tcPr>
          <w:p w14:paraId="5FE15AD3"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En todas las fichas. </w:t>
            </w:r>
            <w:r w:rsidRPr="00AF5F24">
              <w:rPr>
                <w:rFonts w:cstheme="minorHAnsi"/>
              </w:rPr>
              <w:t xml:space="preserve">Aprendizaje de conceptos a través del juego (actividades, juegos y experiencias). </w:t>
            </w:r>
          </w:p>
          <w:p w14:paraId="6366377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Ficha 3. </w:t>
            </w:r>
            <w:r w:rsidRPr="00AF5F24">
              <w:rPr>
                <w:rFonts w:cstheme="minorHAnsi"/>
              </w:rPr>
              <w:t>Realización de juegos con el material de aula, relacionando colores, números y medidas (actividades, juegos y experiencias).</w:t>
            </w:r>
          </w:p>
          <w:p w14:paraId="636A3F12"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4.</w:t>
            </w:r>
            <w:r w:rsidRPr="00AF5F24">
              <w:rPr>
                <w:rFonts w:cstheme="minorHAnsi"/>
              </w:rPr>
              <w:t xml:space="preserve"> Dramatización de las acciones relacionadas con los profesionales de la arqueología (actividades, juegos y experiencias).</w:t>
            </w:r>
          </w:p>
          <w:p w14:paraId="7E027EE3"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12.</w:t>
            </w:r>
            <w:r w:rsidRPr="00AF5F24">
              <w:rPr>
                <w:rFonts w:cstheme="minorHAnsi"/>
              </w:rPr>
              <w:t xml:space="preserve"> Juego con el dominó del material de aula (actividades, juegos y experiencias).</w:t>
            </w:r>
          </w:p>
          <w:p w14:paraId="40CAB32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bCs/>
              </w:rPr>
              <w:t xml:space="preserve">Ficha 13. </w:t>
            </w:r>
            <w:r w:rsidRPr="00AF5F24">
              <w:rPr>
                <w:rFonts w:cstheme="minorHAnsi"/>
              </w:rPr>
              <w:t>Juegos por equipos.</w:t>
            </w:r>
          </w:p>
        </w:tc>
      </w:tr>
      <w:tr w:rsidR="00AF5F24" w:rsidRPr="00AF5F24" w14:paraId="2A5BF036" w14:textId="77777777" w:rsidTr="00AF5F24">
        <w:trPr>
          <w:trHeight w:val="527"/>
        </w:trPr>
        <w:tc>
          <w:tcPr>
            <w:tcW w:w="2127" w:type="dxa"/>
            <w:shd w:val="clear" w:color="auto" w:fill="DEEAF6" w:themeFill="accent5" w:themeFillTint="33"/>
          </w:tcPr>
          <w:p w14:paraId="36E7EA57"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7A15D329"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6379" w:type="dxa"/>
            <w:gridSpan w:val="3"/>
            <w:shd w:val="clear" w:color="auto" w:fill="DEEAF6" w:themeFill="accent5" w:themeFillTint="33"/>
          </w:tcPr>
          <w:p w14:paraId="3252B7A5" w14:textId="77777777" w:rsidR="00AF5F24" w:rsidRPr="00AF5F24" w:rsidRDefault="00AF5F24"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AF5F24">
              <w:rPr>
                <w:rFonts w:cstheme="minorHAnsi"/>
                <w:b/>
                <w:sz w:val="22"/>
                <w:szCs w:val="22"/>
              </w:rPr>
              <w:t>B. Desarrollo y equilibrio afectivo</w:t>
            </w:r>
          </w:p>
        </w:tc>
      </w:tr>
      <w:tr w:rsidR="00AF5F24" w:rsidRPr="00AF5F24" w14:paraId="7FA8BAC1" w14:textId="77777777" w:rsidTr="00AF5F24">
        <w:trPr>
          <w:trHeight w:val="810"/>
        </w:trPr>
        <w:tc>
          <w:tcPr>
            <w:tcW w:w="2127" w:type="dxa"/>
            <w:vMerge w:val="restart"/>
            <w:vAlign w:val="center"/>
          </w:tcPr>
          <w:p w14:paraId="241B1518" w14:textId="77777777" w:rsidR="00AF5F24" w:rsidRPr="00AF5F24" w:rsidRDefault="00AF5F24" w:rsidP="00C52B26">
            <w:pPr>
              <w:rPr>
                <w:rFonts w:cstheme="minorHAnsi"/>
                <w:b/>
                <w:sz w:val="22"/>
                <w:szCs w:val="22"/>
              </w:rPr>
            </w:pPr>
            <w:r w:rsidRPr="00AF5F24">
              <w:rPr>
                <w:rFonts w:cstheme="minorHAnsi"/>
                <w:b/>
                <w:bCs/>
                <w:sz w:val="22"/>
                <w:szCs w:val="22"/>
              </w:rPr>
              <w:t>2.</w:t>
            </w:r>
            <w:r w:rsidRPr="00AF5F24">
              <w:rPr>
                <w:rFonts w:cstheme="minorHAnsi"/>
                <w:sz w:val="22"/>
                <w:szCs w:val="22"/>
              </w:rPr>
              <w:t xml:space="preserve"> Reconocer, manifestar y regular progresivamente sus emociones expresando necesidades y sentimientos para lograr bienestar emocional y seguridad afectiva.</w:t>
            </w:r>
          </w:p>
        </w:tc>
        <w:tc>
          <w:tcPr>
            <w:tcW w:w="1984" w:type="dxa"/>
            <w:vAlign w:val="center"/>
          </w:tcPr>
          <w:p w14:paraId="3E050C84" w14:textId="77777777" w:rsidR="00AF5F24" w:rsidRPr="00AF5F24" w:rsidRDefault="00AF5F24" w:rsidP="00C52B26">
            <w:pPr>
              <w:rPr>
                <w:rFonts w:cstheme="minorHAnsi"/>
                <w:sz w:val="22"/>
                <w:szCs w:val="22"/>
              </w:rPr>
            </w:pPr>
            <w:r w:rsidRPr="00AF5F24">
              <w:rPr>
                <w:rFonts w:cstheme="minorHAnsi"/>
                <w:b/>
                <w:bCs/>
                <w:sz w:val="22"/>
                <w:szCs w:val="22"/>
              </w:rPr>
              <w:t>2.1.</w:t>
            </w:r>
            <w:r w:rsidRPr="00AF5F24">
              <w:rPr>
                <w:rFonts w:cstheme="minorHAnsi"/>
                <w:sz w:val="22"/>
                <w:szCs w:val="22"/>
              </w:rPr>
              <w:t xml:space="preserve"> Identificar y expresar sus necesidades y sentimientos ajustando progresivamente el control de sus emociones. </w:t>
            </w:r>
          </w:p>
        </w:tc>
        <w:tc>
          <w:tcPr>
            <w:tcW w:w="2552" w:type="dxa"/>
            <w:gridSpan w:val="2"/>
            <w:vAlign w:val="center"/>
          </w:tcPr>
          <w:p w14:paraId="62BDF2C7"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AF5F24">
              <w:rPr>
                <w:rFonts w:cstheme="minorHAnsi"/>
                <w:sz w:val="22"/>
                <w:szCs w:val="22"/>
              </w:rPr>
              <w:t>Herramientas para la identificación, expresión, aceptación y control progresivo de las propias emociones, sentimientos, vivencias, preferencias e intereses.</w:t>
            </w:r>
          </w:p>
        </w:tc>
        <w:tc>
          <w:tcPr>
            <w:tcW w:w="3827" w:type="dxa"/>
            <w:vAlign w:val="center"/>
          </w:tcPr>
          <w:p w14:paraId="2C17996E"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11.</w:t>
            </w:r>
            <w:r w:rsidRPr="00AF5F24">
              <w:rPr>
                <w:rFonts w:cstheme="minorHAnsi"/>
              </w:rPr>
              <w:t xml:space="preserve"> Confianza en su capacidad para realizar actividades.</w:t>
            </w:r>
          </w:p>
          <w:p w14:paraId="2065E25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Recurso literario:</w:t>
            </w:r>
            <w:r w:rsidRPr="00AF5F24">
              <w:rPr>
                <w:rFonts w:cstheme="minorHAnsi"/>
              </w:rPr>
              <w:t xml:space="preserve"> cuento </w:t>
            </w:r>
            <w:r w:rsidRPr="00AF5F24">
              <w:rPr>
                <w:rFonts w:cstheme="minorHAnsi"/>
                <w:i/>
                <w:iCs/>
              </w:rPr>
              <w:t>El cariño.</w:t>
            </w:r>
          </w:p>
        </w:tc>
      </w:tr>
      <w:tr w:rsidR="00AF5F24" w:rsidRPr="00AF5F24" w14:paraId="7F83F831" w14:textId="77777777" w:rsidTr="00AF5F24">
        <w:trPr>
          <w:trHeight w:val="1010"/>
        </w:trPr>
        <w:tc>
          <w:tcPr>
            <w:tcW w:w="2127" w:type="dxa"/>
            <w:vMerge/>
            <w:vAlign w:val="center"/>
          </w:tcPr>
          <w:p w14:paraId="07118331"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45E292B1" w14:textId="77777777" w:rsidR="00AF5F24" w:rsidRPr="00AF5F24" w:rsidRDefault="00AF5F24" w:rsidP="00C52B26">
            <w:pPr>
              <w:rPr>
                <w:rFonts w:cstheme="minorHAnsi"/>
                <w:sz w:val="22"/>
                <w:szCs w:val="22"/>
              </w:rPr>
            </w:pPr>
            <w:r w:rsidRPr="00AF5F24">
              <w:rPr>
                <w:rFonts w:cstheme="minorHAnsi"/>
                <w:b/>
                <w:bCs/>
                <w:sz w:val="22"/>
                <w:szCs w:val="22"/>
              </w:rPr>
              <w:t>2.2.</w:t>
            </w:r>
            <w:r w:rsidRPr="00AF5F24">
              <w:rPr>
                <w:rFonts w:cstheme="minorHAnsi"/>
                <w:sz w:val="22"/>
                <w:szCs w:val="22"/>
              </w:rPr>
              <w:t xml:space="preserve"> Ofrecer y pedir ayuda en situaciones cotidianas, valorando los beneficios de la cooperación y la ayuda entre iguales.</w:t>
            </w:r>
          </w:p>
        </w:tc>
        <w:tc>
          <w:tcPr>
            <w:tcW w:w="2552" w:type="dxa"/>
            <w:gridSpan w:val="2"/>
            <w:vAlign w:val="center"/>
          </w:tcPr>
          <w:p w14:paraId="20226A5E" w14:textId="77777777" w:rsidR="00AF5F24" w:rsidRPr="00AF5F24" w:rsidRDefault="00AF5F24" w:rsidP="00AF5F24">
            <w:pPr>
              <w:widowControl w:val="0"/>
              <w:numPr>
                <w:ilvl w:val="1"/>
                <w:numId w:val="49"/>
              </w:numPr>
              <w:pBdr>
                <w:top w:val="nil"/>
                <w:left w:val="nil"/>
                <w:bottom w:val="nil"/>
                <w:right w:val="nil"/>
                <w:between w:val="nil"/>
              </w:pBdr>
              <w:tabs>
                <w:tab w:val="left" w:pos="280"/>
              </w:tabs>
              <w:spacing w:before="0" w:after="0"/>
              <w:ind w:left="178" w:hanging="244"/>
              <w:rPr>
                <w:rFonts w:cstheme="minorHAnsi"/>
                <w:b/>
                <w:sz w:val="22"/>
                <w:szCs w:val="22"/>
              </w:rPr>
            </w:pPr>
            <w:r w:rsidRPr="00AF5F24">
              <w:rPr>
                <w:rFonts w:cstheme="minorHAnsi"/>
                <w:sz w:val="22"/>
                <w:szCs w:val="22"/>
              </w:rPr>
              <w:t>Estrategias de ayuda y cooperación en contextos de juego y rutinas.</w:t>
            </w:r>
          </w:p>
        </w:tc>
        <w:tc>
          <w:tcPr>
            <w:tcW w:w="3827" w:type="dxa"/>
            <w:vAlign w:val="center"/>
          </w:tcPr>
          <w:p w14:paraId="6357585C"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bCs/>
              </w:rPr>
              <w:t>Ficha 7.</w:t>
            </w:r>
            <w:r w:rsidRPr="00AF5F24">
              <w:rPr>
                <w:rFonts w:cstheme="minorHAnsi"/>
              </w:rPr>
              <w:t xml:space="preserve"> Propuesta de trabajo cooperativo para la realización de falúas utilizando diferentes materiales plásticos.</w:t>
            </w:r>
          </w:p>
          <w:p w14:paraId="28E5B4D0"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rPr>
              <w:t xml:space="preserve">Ficha 11. </w:t>
            </w:r>
            <w:r w:rsidRPr="00AF5F24">
              <w:rPr>
                <w:rFonts w:cstheme="minorHAnsi"/>
              </w:rPr>
              <w:t>Propuesta de trabajo cooperativo para la realización de dramatizaciones por equipos (actividades, juegos y experiencias).</w:t>
            </w:r>
          </w:p>
          <w:p w14:paraId="0F565EEA"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rPr>
              <w:t>Ficha 12.</w:t>
            </w:r>
            <w:r w:rsidRPr="00AF5F24">
              <w:rPr>
                <w:rFonts w:cstheme="minorHAnsi"/>
              </w:rPr>
              <w:t xml:space="preserve"> Propuesta de trabajo por equipos para decorar libremente el número 8.</w:t>
            </w:r>
          </w:p>
        </w:tc>
      </w:tr>
      <w:tr w:rsidR="00AF5F24" w:rsidRPr="00AF5F24" w14:paraId="7BAF0060" w14:textId="77777777" w:rsidTr="00AF5F24">
        <w:trPr>
          <w:trHeight w:val="38"/>
        </w:trPr>
        <w:tc>
          <w:tcPr>
            <w:tcW w:w="2127" w:type="dxa"/>
            <w:vMerge/>
            <w:vAlign w:val="center"/>
          </w:tcPr>
          <w:p w14:paraId="04D5710E"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0B5EE64E" w14:textId="77777777" w:rsidR="00AF5F24" w:rsidRPr="00AF5F24" w:rsidRDefault="00AF5F24" w:rsidP="00C52B26">
            <w:pPr>
              <w:rPr>
                <w:rFonts w:cstheme="minorHAnsi"/>
                <w:sz w:val="22"/>
                <w:szCs w:val="22"/>
              </w:rPr>
            </w:pPr>
            <w:r w:rsidRPr="00AF5F24">
              <w:rPr>
                <w:rFonts w:cstheme="minorHAnsi"/>
                <w:b/>
                <w:bCs/>
                <w:sz w:val="22"/>
                <w:szCs w:val="22"/>
              </w:rPr>
              <w:t>2.3.</w:t>
            </w:r>
            <w:r w:rsidRPr="00AF5F24">
              <w:rPr>
                <w:rFonts w:cstheme="minorHAnsi"/>
                <w:sz w:val="22"/>
                <w:szCs w:val="22"/>
              </w:rPr>
              <w:t xml:space="preserve"> Expresar inquietudes, gustos </w:t>
            </w:r>
            <w:r w:rsidRPr="00AF5F24">
              <w:rPr>
                <w:rFonts w:cstheme="minorHAnsi"/>
                <w:sz w:val="22"/>
                <w:szCs w:val="22"/>
              </w:rPr>
              <w:lastRenderedPageBreak/>
              <w:t>y preferencias, mostrando satisfacción y seguridad sobre los logros conseguidos.</w:t>
            </w:r>
          </w:p>
        </w:tc>
        <w:tc>
          <w:tcPr>
            <w:tcW w:w="2552" w:type="dxa"/>
            <w:gridSpan w:val="2"/>
            <w:vAlign w:val="center"/>
          </w:tcPr>
          <w:p w14:paraId="52B5E500"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lastRenderedPageBreak/>
              <w:t xml:space="preserve">Estrategias para desarrollar la seguridad en sí </w:t>
            </w:r>
            <w:r w:rsidRPr="00AF5F24">
              <w:rPr>
                <w:rFonts w:cstheme="minorHAnsi"/>
                <w:sz w:val="22"/>
                <w:szCs w:val="22"/>
              </w:rPr>
              <w:lastRenderedPageBreak/>
              <w:t xml:space="preserve">mismo, el reconocimiento de sus posibilidades y la </w:t>
            </w:r>
            <w:proofErr w:type="gramStart"/>
            <w:r w:rsidRPr="00AF5F24">
              <w:rPr>
                <w:rFonts w:cstheme="minorHAnsi"/>
                <w:sz w:val="22"/>
                <w:szCs w:val="22"/>
              </w:rPr>
              <w:t>asertividad respetuosa</w:t>
            </w:r>
            <w:proofErr w:type="gramEnd"/>
            <w:r w:rsidRPr="00AF5F24">
              <w:rPr>
                <w:rFonts w:cstheme="minorHAnsi"/>
                <w:sz w:val="22"/>
                <w:szCs w:val="22"/>
              </w:rPr>
              <w:t xml:space="preserve"> hacia los demás.</w:t>
            </w:r>
          </w:p>
          <w:p w14:paraId="271F005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Aceptación constructiva de los errores y las correcciones: manifestaciones de superación y logro.</w:t>
            </w:r>
          </w:p>
          <w:p w14:paraId="6B5D3DE1" w14:textId="77777777" w:rsidR="00AF5F24" w:rsidRPr="00AF5F24" w:rsidRDefault="00AF5F24" w:rsidP="00AF5F24">
            <w:pPr>
              <w:widowControl w:val="0"/>
              <w:numPr>
                <w:ilvl w:val="1"/>
                <w:numId w:val="49"/>
              </w:numPr>
              <w:pBdr>
                <w:top w:val="nil"/>
                <w:left w:val="nil"/>
                <w:bottom w:val="nil"/>
                <w:right w:val="nil"/>
                <w:between w:val="nil"/>
              </w:pBdr>
              <w:tabs>
                <w:tab w:val="left" w:pos="280"/>
              </w:tabs>
              <w:spacing w:before="0" w:after="0"/>
              <w:ind w:left="178" w:right="119" w:hanging="244"/>
              <w:rPr>
                <w:rFonts w:cstheme="minorHAnsi"/>
                <w:sz w:val="22"/>
                <w:szCs w:val="22"/>
              </w:rPr>
            </w:pPr>
            <w:r w:rsidRPr="00AF5F24">
              <w:rPr>
                <w:rFonts w:cstheme="minorHAnsi"/>
                <w:sz w:val="22"/>
                <w:szCs w:val="22"/>
              </w:rPr>
              <w:t>Valoración del trabajo bien hecho: desarrollo inicial de hábitos y actitudes de esfuerzo, constancia, organización, atención e iniciativa.</w:t>
            </w:r>
          </w:p>
        </w:tc>
        <w:tc>
          <w:tcPr>
            <w:tcW w:w="3827" w:type="dxa"/>
            <w:vAlign w:val="center"/>
          </w:tcPr>
          <w:p w14:paraId="731BE1F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lastRenderedPageBreak/>
              <w:t>Se contempla en todas las actividades.</w:t>
            </w:r>
          </w:p>
          <w:p w14:paraId="0FB98D7E"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lastRenderedPageBreak/>
              <w:t>Ficha 11.</w:t>
            </w:r>
            <w:r w:rsidRPr="00AF5F24">
              <w:rPr>
                <w:rFonts w:cstheme="minorHAnsi"/>
              </w:rPr>
              <w:t xml:space="preserve"> Confianza en su capacidad para realizar actividades.</w:t>
            </w:r>
          </w:p>
          <w:p w14:paraId="5C75C183"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15.</w:t>
            </w:r>
            <w:r w:rsidRPr="00AF5F24">
              <w:rPr>
                <w:rFonts w:cstheme="minorHAnsi"/>
              </w:rPr>
              <w:t xml:space="preserve"> Desarrollo de la atención.</w:t>
            </w:r>
          </w:p>
          <w:p w14:paraId="2C8D94E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19.</w:t>
            </w:r>
            <w:r w:rsidRPr="00AF5F24">
              <w:rPr>
                <w:rFonts w:cstheme="minorHAnsi"/>
              </w:rPr>
              <w:t xml:space="preserve"> Desarrollo de la observación y la atención.</w:t>
            </w:r>
          </w:p>
          <w:p w14:paraId="4E966BB6"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20.</w:t>
            </w:r>
            <w:r w:rsidRPr="00AF5F24">
              <w:rPr>
                <w:rFonts w:cstheme="minorHAnsi"/>
              </w:rPr>
              <w:t xml:space="preserve"> Toma de conciencia de los aprendizajes adquiridos. </w:t>
            </w:r>
          </w:p>
        </w:tc>
      </w:tr>
      <w:tr w:rsidR="00AF5F24" w:rsidRPr="00AF5F24" w14:paraId="401D6D9F" w14:textId="77777777" w:rsidTr="00AF5F24">
        <w:trPr>
          <w:trHeight w:val="372"/>
        </w:trPr>
        <w:tc>
          <w:tcPr>
            <w:tcW w:w="2127" w:type="dxa"/>
            <w:shd w:val="clear" w:color="auto" w:fill="DEEAF6" w:themeFill="accent5" w:themeFillTint="33"/>
          </w:tcPr>
          <w:p w14:paraId="03AE6C39"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557A783C"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6379" w:type="dxa"/>
            <w:gridSpan w:val="3"/>
            <w:shd w:val="clear" w:color="auto" w:fill="DEEAF6" w:themeFill="accent5" w:themeFillTint="33"/>
          </w:tcPr>
          <w:p w14:paraId="5663721C" w14:textId="77777777" w:rsidR="00AF5F24" w:rsidRPr="00AF5F24" w:rsidRDefault="00AF5F24"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AF5F24">
              <w:rPr>
                <w:rFonts w:cstheme="minorHAnsi"/>
                <w:b/>
                <w:sz w:val="22"/>
                <w:szCs w:val="22"/>
              </w:rPr>
              <w:t>C. Hábitos de vida saludable para el autocuidado y el cuidado del entorno</w:t>
            </w:r>
          </w:p>
        </w:tc>
      </w:tr>
      <w:tr w:rsidR="00AF5F24" w:rsidRPr="00AF5F24" w14:paraId="3417CEBD" w14:textId="77777777" w:rsidTr="00AF5F24">
        <w:trPr>
          <w:trHeight w:val="372"/>
        </w:trPr>
        <w:tc>
          <w:tcPr>
            <w:tcW w:w="2127" w:type="dxa"/>
            <w:vMerge w:val="restart"/>
            <w:vAlign w:val="center"/>
          </w:tcPr>
          <w:p w14:paraId="4403313F" w14:textId="77777777" w:rsidR="00AF5F24" w:rsidRPr="00AF5F24" w:rsidRDefault="00AF5F24" w:rsidP="00C52B26">
            <w:pPr>
              <w:rPr>
                <w:rFonts w:cstheme="minorHAnsi"/>
                <w:sz w:val="22"/>
                <w:szCs w:val="22"/>
              </w:rPr>
            </w:pPr>
            <w:r w:rsidRPr="00AF5F24">
              <w:rPr>
                <w:rFonts w:cstheme="minorHAnsi"/>
                <w:b/>
                <w:bCs/>
                <w:sz w:val="22"/>
                <w:szCs w:val="22"/>
              </w:rPr>
              <w:t>3.</w:t>
            </w:r>
            <w:r w:rsidRPr="00AF5F24">
              <w:rPr>
                <w:rFonts w:cstheme="minorHAnsi"/>
                <w:sz w:val="22"/>
                <w:szCs w:val="22"/>
              </w:rPr>
              <w:t xml:space="preserve"> Adoptar de modo consciente y reflexivo modelos, normas y hábitos, desarrollando la confianza en sus posibilidades y sentimientos de logro, para promover un estilo de vida sostenible y </w:t>
            </w:r>
            <w:proofErr w:type="spellStart"/>
            <w:r w:rsidRPr="00AF5F24">
              <w:rPr>
                <w:rFonts w:cstheme="minorHAnsi"/>
                <w:sz w:val="22"/>
                <w:szCs w:val="22"/>
              </w:rPr>
              <w:t>ecosocialmente</w:t>
            </w:r>
            <w:proofErr w:type="spellEnd"/>
            <w:r w:rsidRPr="00AF5F24">
              <w:rPr>
                <w:rFonts w:cstheme="minorHAnsi"/>
                <w:sz w:val="22"/>
                <w:szCs w:val="22"/>
              </w:rPr>
              <w:t xml:space="preserve"> responsable.</w:t>
            </w:r>
          </w:p>
        </w:tc>
        <w:tc>
          <w:tcPr>
            <w:tcW w:w="1984" w:type="dxa"/>
            <w:vAlign w:val="center"/>
          </w:tcPr>
          <w:p w14:paraId="4985187A"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3.1.</w:t>
            </w:r>
            <w:r w:rsidRPr="00AF5F24">
              <w:rPr>
                <w:rFonts w:cstheme="minorHAnsi"/>
                <w:sz w:val="22"/>
                <w:szCs w:val="22"/>
              </w:rPr>
              <w:t xml:space="preserve"> Realizar actividades relacionadas con el autocuidado y el cuidado del entorno con actitud de respeto, mostrando autoconfianza e iniciativa.</w:t>
            </w:r>
          </w:p>
        </w:tc>
        <w:tc>
          <w:tcPr>
            <w:tcW w:w="2552" w:type="dxa"/>
            <w:gridSpan w:val="2"/>
            <w:vAlign w:val="center"/>
          </w:tcPr>
          <w:p w14:paraId="1208CAF4"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Necesidades básicas: manifestación, regulación y control en relación con el bienestar personal.</w:t>
            </w:r>
          </w:p>
          <w:p w14:paraId="765EA2D1"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 xml:space="preserve">Hábitos y prácticas sostenibles y </w:t>
            </w:r>
            <w:proofErr w:type="spellStart"/>
            <w:r w:rsidRPr="00AF5F24">
              <w:rPr>
                <w:rFonts w:cstheme="minorHAnsi"/>
                <w:sz w:val="22"/>
                <w:szCs w:val="22"/>
              </w:rPr>
              <w:t>ecosocialmente</w:t>
            </w:r>
            <w:proofErr w:type="spellEnd"/>
            <w:r w:rsidRPr="00AF5F24">
              <w:rPr>
                <w:rFonts w:cstheme="minorHAnsi"/>
                <w:sz w:val="22"/>
                <w:szCs w:val="22"/>
              </w:rPr>
              <w:t xml:space="preserve"> responsables relacionadas con la alimentación, la higiene, el descanso, el autocuidado y el cuidado del entorno.</w:t>
            </w:r>
          </w:p>
          <w:p w14:paraId="27992443"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Actividad física estructurada con diferentes grados de intensidad.</w:t>
            </w:r>
          </w:p>
        </w:tc>
        <w:tc>
          <w:tcPr>
            <w:tcW w:w="3827" w:type="dxa"/>
            <w:vAlign w:val="center"/>
          </w:tcPr>
          <w:p w14:paraId="3910ED6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Ficha 9. </w:t>
            </w:r>
            <w:r w:rsidRPr="00AF5F24">
              <w:rPr>
                <w:rFonts w:cstheme="minorHAnsi"/>
                <w:bCs/>
              </w:rPr>
              <w:t>Cuidado del entorno a través de la elaboración de producciones plástica utilizando materiales reciclados.</w:t>
            </w:r>
          </w:p>
          <w:p w14:paraId="596FE101"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Juegos y actividades psicomotrices.</w:t>
            </w:r>
          </w:p>
        </w:tc>
      </w:tr>
      <w:tr w:rsidR="00AF5F24" w:rsidRPr="00AF5F24" w14:paraId="48DA6677" w14:textId="77777777" w:rsidTr="00AF5F24">
        <w:trPr>
          <w:trHeight w:val="243"/>
        </w:trPr>
        <w:tc>
          <w:tcPr>
            <w:tcW w:w="2127" w:type="dxa"/>
            <w:vMerge/>
            <w:vAlign w:val="center"/>
          </w:tcPr>
          <w:p w14:paraId="1062E74E"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3D50491E"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3.2.</w:t>
            </w:r>
            <w:r w:rsidRPr="00AF5F24">
              <w:rPr>
                <w:rFonts w:cstheme="minorHAnsi"/>
                <w:sz w:val="22"/>
                <w:szCs w:val="22"/>
              </w:rPr>
              <w:t xml:space="preserve"> Respetar la secuencia temporal asociada a los acontecimientos y actividades cotidianas, adaptándose a las </w:t>
            </w:r>
            <w:r w:rsidRPr="00AF5F24">
              <w:rPr>
                <w:rFonts w:cstheme="minorHAnsi"/>
                <w:sz w:val="22"/>
                <w:szCs w:val="22"/>
              </w:rPr>
              <w:lastRenderedPageBreak/>
              <w:t>rutinas establecidas para el grupo y desarrollando comportamientos respetuosos hacia las demás personas.</w:t>
            </w:r>
          </w:p>
        </w:tc>
        <w:tc>
          <w:tcPr>
            <w:tcW w:w="2552" w:type="dxa"/>
            <w:gridSpan w:val="2"/>
            <w:vAlign w:val="center"/>
          </w:tcPr>
          <w:p w14:paraId="4C11DD10"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lastRenderedPageBreak/>
              <w:t xml:space="preserve">Rutinas: planificación secuenciada de las acciones para resolver una tarea; normas de comportamiento social en la comida, el descanso, la higiene y los desplazamientos, </w:t>
            </w:r>
            <w:r w:rsidRPr="00AF5F24">
              <w:rPr>
                <w:rFonts w:cstheme="minorHAnsi"/>
                <w:sz w:val="22"/>
                <w:szCs w:val="22"/>
              </w:rPr>
              <w:lastRenderedPageBreak/>
              <w:t>etc.</w:t>
            </w:r>
          </w:p>
        </w:tc>
        <w:tc>
          <w:tcPr>
            <w:tcW w:w="3827" w:type="dxa"/>
            <w:vAlign w:val="center"/>
          </w:tcPr>
          <w:p w14:paraId="645A8E7E"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lastRenderedPageBreak/>
              <w:t>Ficha 4.</w:t>
            </w:r>
            <w:r w:rsidRPr="00AF5F24">
              <w:rPr>
                <w:rFonts w:cstheme="minorHAnsi"/>
              </w:rPr>
              <w:t xml:space="preserve"> Percepción temporal de las rutinas cotidianas.</w:t>
            </w:r>
          </w:p>
          <w:p w14:paraId="01197642"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10.</w:t>
            </w:r>
            <w:r w:rsidRPr="00AF5F24">
              <w:rPr>
                <w:rFonts w:cstheme="minorHAnsi"/>
              </w:rPr>
              <w:t xml:space="preserve"> Orientación temporal relacionada con las rutinas cotidianas.</w:t>
            </w:r>
          </w:p>
        </w:tc>
      </w:tr>
      <w:tr w:rsidR="00AF5F24" w:rsidRPr="00AF5F24" w14:paraId="02E2A59E" w14:textId="77777777" w:rsidTr="00AF5F24">
        <w:trPr>
          <w:trHeight w:val="433"/>
        </w:trPr>
        <w:tc>
          <w:tcPr>
            <w:tcW w:w="2127" w:type="dxa"/>
            <w:shd w:val="clear" w:color="auto" w:fill="DEEAF6" w:themeFill="accent5" w:themeFillTint="33"/>
          </w:tcPr>
          <w:p w14:paraId="7D99CEAD" w14:textId="77777777" w:rsidR="00AF5F24" w:rsidRPr="00AF5F24" w:rsidRDefault="00AF5F24" w:rsidP="00C52B26">
            <w:pPr>
              <w:widowControl w:val="0"/>
              <w:tabs>
                <w:tab w:val="left" w:pos="542"/>
              </w:tabs>
              <w:spacing w:before="120" w:after="120"/>
              <w:jc w:val="center"/>
              <w:rPr>
                <w:rFonts w:cstheme="minorHAnsi"/>
                <w:b/>
                <w:sz w:val="22"/>
                <w:szCs w:val="22"/>
              </w:rPr>
            </w:pPr>
          </w:p>
        </w:tc>
        <w:tc>
          <w:tcPr>
            <w:tcW w:w="1984" w:type="dxa"/>
            <w:shd w:val="clear" w:color="auto" w:fill="DEEAF6" w:themeFill="accent5" w:themeFillTint="33"/>
          </w:tcPr>
          <w:p w14:paraId="109ABA49" w14:textId="77777777" w:rsidR="00AF5F24" w:rsidRPr="00AF5F24" w:rsidRDefault="00AF5F24" w:rsidP="00C52B26">
            <w:pPr>
              <w:widowControl w:val="0"/>
              <w:tabs>
                <w:tab w:val="left" w:pos="542"/>
                <w:tab w:val="left" w:pos="610"/>
              </w:tabs>
              <w:spacing w:before="120" w:after="120"/>
              <w:ind w:right="117"/>
              <w:jc w:val="center"/>
              <w:rPr>
                <w:rFonts w:cstheme="minorHAnsi"/>
                <w:b/>
                <w:sz w:val="22"/>
                <w:szCs w:val="22"/>
              </w:rPr>
            </w:pPr>
          </w:p>
        </w:tc>
        <w:tc>
          <w:tcPr>
            <w:tcW w:w="6379" w:type="dxa"/>
            <w:gridSpan w:val="3"/>
            <w:shd w:val="clear" w:color="auto" w:fill="DEEAF6" w:themeFill="accent5" w:themeFillTint="33"/>
          </w:tcPr>
          <w:p w14:paraId="1AE94AAE" w14:textId="77777777" w:rsidR="00AF5F24" w:rsidRPr="00AF5F24" w:rsidRDefault="00AF5F24"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AF5F24">
              <w:rPr>
                <w:rFonts w:cstheme="minorHAnsi"/>
                <w:b/>
                <w:sz w:val="22"/>
                <w:szCs w:val="22"/>
              </w:rPr>
              <w:t>D. Interacción socioemocional en el entorno. La vida junto a los demás</w:t>
            </w:r>
          </w:p>
        </w:tc>
      </w:tr>
      <w:tr w:rsidR="00AF5F24" w:rsidRPr="00AF5F24" w14:paraId="27E66FD3" w14:textId="77777777" w:rsidTr="00AF5F24">
        <w:trPr>
          <w:trHeight w:val="688"/>
        </w:trPr>
        <w:tc>
          <w:tcPr>
            <w:tcW w:w="2127" w:type="dxa"/>
            <w:vMerge w:val="restart"/>
            <w:vAlign w:val="center"/>
          </w:tcPr>
          <w:p w14:paraId="4BF85EE9" w14:textId="77777777" w:rsidR="00AF5F24" w:rsidRPr="00AF5F24" w:rsidRDefault="00AF5F24" w:rsidP="00C52B26">
            <w:pPr>
              <w:rPr>
                <w:rFonts w:cstheme="minorHAnsi"/>
                <w:sz w:val="22"/>
                <w:szCs w:val="22"/>
              </w:rPr>
            </w:pPr>
            <w:r w:rsidRPr="00AF5F24">
              <w:rPr>
                <w:rFonts w:cstheme="minorHAnsi"/>
                <w:b/>
                <w:bCs/>
                <w:sz w:val="22"/>
                <w:szCs w:val="22"/>
              </w:rPr>
              <w:t>4.</w:t>
            </w:r>
            <w:r w:rsidRPr="00AF5F24">
              <w:rPr>
                <w:rFonts w:cstheme="minorHAnsi"/>
                <w:sz w:val="22"/>
                <w:szCs w:val="22"/>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1984" w:type="dxa"/>
            <w:vAlign w:val="center"/>
          </w:tcPr>
          <w:p w14:paraId="125DF98D" w14:textId="77777777" w:rsidR="00AF5F24" w:rsidRPr="00AF5F24" w:rsidRDefault="00AF5F24" w:rsidP="00C52B26">
            <w:pPr>
              <w:widowControl w:val="0"/>
              <w:tabs>
                <w:tab w:val="left" w:pos="610"/>
              </w:tabs>
              <w:ind w:right="115"/>
              <w:rPr>
                <w:rFonts w:cstheme="minorHAnsi"/>
                <w:sz w:val="22"/>
                <w:szCs w:val="22"/>
              </w:rPr>
            </w:pPr>
            <w:r w:rsidRPr="00AF5F24">
              <w:rPr>
                <w:rFonts w:cstheme="minorHAnsi"/>
                <w:b/>
                <w:bCs/>
                <w:sz w:val="22"/>
                <w:szCs w:val="22"/>
              </w:rPr>
              <w:t xml:space="preserve">4.1. </w:t>
            </w:r>
            <w:r w:rsidRPr="00AF5F24">
              <w:rPr>
                <w:rFonts w:cstheme="minorHAnsi"/>
                <w:sz w:val="22"/>
                <w:szCs w:val="22"/>
              </w:rPr>
              <w:t>Participar con iniciativa en juegos y actividades colectivas relacionándose con otras personas con actitudes de afecto y empatía, respetando los distintos ritmos individuales y evitando todo tipo de discriminación.</w:t>
            </w:r>
          </w:p>
        </w:tc>
        <w:tc>
          <w:tcPr>
            <w:tcW w:w="2552" w:type="dxa"/>
            <w:gridSpan w:val="2"/>
            <w:vAlign w:val="center"/>
          </w:tcPr>
          <w:p w14:paraId="3A3B45B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La familia y la incorporación a la escuela.</w:t>
            </w:r>
          </w:p>
          <w:p w14:paraId="0EEED08F"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Estrategias de autorregulación de la conducta. Empatía y respeto.</w:t>
            </w:r>
          </w:p>
          <w:p w14:paraId="7AC3A535"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La respuesta empática a la diversidad debida a distintas formas de discapacidad y a sus implicaciones en la vida cotidiana.</w:t>
            </w:r>
          </w:p>
        </w:tc>
        <w:tc>
          <w:tcPr>
            <w:tcW w:w="3827" w:type="dxa"/>
            <w:vAlign w:val="center"/>
          </w:tcPr>
          <w:p w14:paraId="3EA5E95A"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3.</w:t>
            </w:r>
            <w:r w:rsidRPr="00AF5F24">
              <w:rPr>
                <w:rFonts w:cstheme="minorHAnsi"/>
              </w:rPr>
              <w:t xml:space="preserve"> Búsqueda de imágenes, con ayuda de la familia, de zocos (actividades, juegos y experiencias).</w:t>
            </w:r>
          </w:p>
          <w:p w14:paraId="7DF5E859"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4.</w:t>
            </w:r>
            <w:r w:rsidRPr="00AF5F24">
              <w:rPr>
                <w:rFonts w:cstheme="minorHAnsi"/>
              </w:rPr>
              <w:t xml:space="preserve"> Invitación al aula de algún familiar relacionado con la profesión de arqueología (actividades, juegos y experiencias).</w:t>
            </w:r>
          </w:p>
          <w:p w14:paraId="5DDFA98C"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10.</w:t>
            </w:r>
            <w:r w:rsidRPr="00AF5F24">
              <w:rPr>
                <w:rFonts w:cstheme="minorHAnsi"/>
              </w:rPr>
              <w:t xml:space="preserve"> Búsqueda de imágenes, con ayuda de la familia, de formas de vestir y de maquillarse en el Antiguo Egipto (actividades, juegos y experiencias).</w:t>
            </w:r>
          </w:p>
          <w:p w14:paraId="68784C9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13.</w:t>
            </w:r>
            <w:r w:rsidRPr="00AF5F24">
              <w:rPr>
                <w:rFonts w:cstheme="minorHAnsi"/>
              </w:rPr>
              <w:t xml:space="preserve"> Búsqueda de imágenes, con ayuda de la familia, de </w:t>
            </w:r>
            <w:proofErr w:type="gramStart"/>
            <w:r w:rsidRPr="00AF5F24">
              <w:rPr>
                <w:rFonts w:cstheme="minorHAnsi"/>
              </w:rPr>
              <w:t>faraones y faraonas</w:t>
            </w:r>
            <w:proofErr w:type="gramEnd"/>
            <w:r w:rsidRPr="00AF5F24">
              <w:rPr>
                <w:rFonts w:cstheme="minorHAnsi"/>
              </w:rPr>
              <w:t xml:space="preserve"> (actividades, juegos y experiencias).</w:t>
            </w:r>
          </w:p>
          <w:p w14:paraId="6A1EB91B"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Ficha 16.</w:t>
            </w:r>
            <w:r w:rsidRPr="00AF5F24">
              <w:rPr>
                <w:rFonts w:cstheme="minorHAnsi"/>
              </w:rPr>
              <w:t xml:space="preserve"> Búsqueda de imágenes, con ayuda de la familia, de distintas construcciones del Antiguo Egipto: pirámides, templos, obeliscos… (actividades, juegos y experiencias).</w:t>
            </w:r>
          </w:p>
          <w:p w14:paraId="37B03DDD"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t>8 fichas finales opcionales.</w:t>
            </w:r>
          </w:p>
          <w:p w14:paraId="7F422731"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bCs/>
              </w:rPr>
              <w:t>Recurso literario:</w:t>
            </w:r>
            <w:r w:rsidRPr="00AF5F24">
              <w:rPr>
                <w:rFonts w:cstheme="minorHAnsi"/>
              </w:rPr>
              <w:t xml:space="preserve"> cuento </w:t>
            </w:r>
            <w:r w:rsidRPr="00AF5F24">
              <w:rPr>
                <w:rFonts w:cstheme="minorHAnsi"/>
                <w:i/>
                <w:iCs/>
              </w:rPr>
              <w:t>El cariño.</w:t>
            </w:r>
            <w:r w:rsidRPr="00AF5F24">
              <w:rPr>
                <w:rFonts w:cstheme="minorHAnsi"/>
              </w:rPr>
              <w:t xml:space="preserve"> Empatía y autorregulación de la conducta.</w:t>
            </w:r>
          </w:p>
        </w:tc>
      </w:tr>
      <w:tr w:rsidR="00AF5F24" w:rsidRPr="00AF5F24" w14:paraId="3714C096" w14:textId="77777777" w:rsidTr="00AF5F24">
        <w:trPr>
          <w:trHeight w:val="385"/>
        </w:trPr>
        <w:tc>
          <w:tcPr>
            <w:tcW w:w="2127" w:type="dxa"/>
            <w:vMerge/>
            <w:vAlign w:val="center"/>
          </w:tcPr>
          <w:p w14:paraId="4E5CB038"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54E12185"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4.2.</w:t>
            </w:r>
            <w:r w:rsidRPr="00AF5F24">
              <w:rPr>
                <w:rFonts w:cstheme="minorHAnsi"/>
                <w:sz w:val="22"/>
                <w:szCs w:val="22"/>
              </w:rPr>
              <w:t xml:space="preserve"> Reproducir conductas, acciones o situaciones a </w:t>
            </w:r>
            <w:r w:rsidRPr="00AF5F24">
              <w:rPr>
                <w:rFonts w:cstheme="minorHAnsi"/>
                <w:sz w:val="22"/>
                <w:szCs w:val="22"/>
              </w:rPr>
              <w:lastRenderedPageBreak/>
              <w:t>través del juego simbólico en interacción con sus iguales, identificando y rechazando todo tipo de estereotipos.</w:t>
            </w:r>
          </w:p>
        </w:tc>
        <w:tc>
          <w:tcPr>
            <w:tcW w:w="2552" w:type="dxa"/>
            <w:gridSpan w:val="2"/>
            <w:vAlign w:val="center"/>
          </w:tcPr>
          <w:p w14:paraId="5BCFC89A"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lastRenderedPageBreak/>
              <w:t xml:space="preserve">Juego simbólico. Observación, imitación y representación de personas, personajes y </w:t>
            </w:r>
            <w:r w:rsidRPr="00AF5F24">
              <w:rPr>
                <w:rFonts w:cstheme="minorHAnsi"/>
                <w:sz w:val="22"/>
                <w:szCs w:val="22"/>
              </w:rPr>
              <w:lastRenderedPageBreak/>
              <w:t>situaciones. Estereotipos y prejuicios.</w:t>
            </w:r>
          </w:p>
        </w:tc>
        <w:tc>
          <w:tcPr>
            <w:tcW w:w="3827" w:type="dxa"/>
            <w:vAlign w:val="center"/>
          </w:tcPr>
          <w:p w14:paraId="4D4F9B41"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lastRenderedPageBreak/>
              <w:t xml:space="preserve">Juegos y actividades psicomotrices: </w:t>
            </w:r>
            <w:r w:rsidRPr="00AF5F24">
              <w:rPr>
                <w:rFonts w:cstheme="minorHAnsi"/>
              </w:rPr>
              <w:t>Un círculo abierto, un círculo cerrado…</w:t>
            </w:r>
          </w:p>
          <w:p w14:paraId="0203E841"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lastRenderedPageBreak/>
              <w:t>Ficha 4.</w:t>
            </w:r>
            <w:r w:rsidRPr="00AF5F24">
              <w:rPr>
                <w:rFonts w:cstheme="minorHAnsi"/>
              </w:rPr>
              <w:t xml:space="preserve"> Dramatización de las acciones propias de la profesión del arqueólogo. </w:t>
            </w:r>
          </w:p>
          <w:p w14:paraId="6AF1BEB5"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13.</w:t>
            </w:r>
            <w:r w:rsidRPr="00AF5F24">
              <w:rPr>
                <w:rFonts w:cstheme="minorHAnsi"/>
              </w:rPr>
              <w:t xml:space="preserve"> Representación a través de imitaciones de </w:t>
            </w:r>
            <w:proofErr w:type="gramStart"/>
            <w:r w:rsidRPr="00AF5F24">
              <w:rPr>
                <w:rFonts w:cstheme="minorHAnsi"/>
              </w:rPr>
              <w:t>los faraones y faraonas</w:t>
            </w:r>
            <w:proofErr w:type="gramEnd"/>
            <w:r w:rsidRPr="00AF5F24">
              <w:rPr>
                <w:rFonts w:cstheme="minorHAnsi"/>
              </w:rPr>
              <w:t xml:space="preserve"> del Antiguo Egipto.</w:t>
            </w:r>
          </w:p>
          <w:p w14:paraId="572E0F54"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Rincón del juego simbólico</w:t>
            </w:r>
            <w:r w:rsidRPr="00AF5F24">
              <w:rPr>
                <w:rFonts w:cstheme="minorHAnsi"/>
                <w:b/>
                <w:bCs/>
              </w:rPr>
              <w:t>:</w:t>
            </w:r>
          </w:p>
          <w:p w14:paraId="1D0EF7BD"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b/>
                <w:sz w:val="22"/>
                <w:szCs w:val="22"/>
              </w:rPr>
              <w:t>Rincón del maquillaje</w:t>
            </w:r>
            <w:r w:rsidRPr="00AF5F24">
              <w:rPr>
                <w:rFonts w:cstheme="minorHAnsi"/>
                <w:b/>
                <w:bCs/>
                <w:sz w:val="22"/>
                <w:szCs w:val="22"/>
              </w:rPr>
              <w:t>:</w:t>
            </w:r>
            <w:r w:rsidRPr="00AF5F24">
              <w:rPr>
                <w:rFonts w:cstheme="minorHAnsi"/>
                <w:sz w:val="22"/>
                <w:szCs w:val="22"/>
              </w:rPr>
              <w:t xml:space="preserve"> simulación del maquillaje que utilizaban los antiguos egipcios. </w:t>
            </w:r>
          </w:p>
          <w:p w14:paraId="6242C88D"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b/>
                <w:sz w:val="22"/>
                <w:szCs w:val="22"/>
              </w:rPr>
              <w:t>Rincón del artista:</w:t>
            </w:r>
            <w:r w:rsidRPr="00AF5F24">
              <w:rPr>
                <w:rFonts w:cstheme="minorHAnsi"/>
                <w:sz w:val="22"/>
                <w:szCs w:val="22"/>
              </w:rPr>
              <w:t xml:space="preserve"> imitación de los artistas del Antiguo Egipto. </w:t>
            </w:r>
          </w:p>
        </w:tc>
      </w:tr>
      <w:tr w:rsidR="00AF5F24" w:rsidRPr="00AF5F24" w14:paraId="3A0629F7" w14:textId="77777777" w:rsidTr="00AF5F24">
        <w:trPr>
          <w:trHeight w:val="655"/>
        </w:trPr>
        <w:tc>
          <w:tcPr>
            <w:tcW w:w="2127" w:type="dxa"/>
            <w:vMerge/>
            <w:vAlign w:val="center"/>
          </w:tcPr>
          <w:p w14:paraId="322CFB88"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02BA5D5D"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4.4.</w:t>
            </w:r>
            <w:r w:rsidRPr="00AF5F24">
              <w:rPr>
                <w:rFonts w:cstheme="minorHAnsi"/>
                <w:sz w:val="22"/>
                <w:szCs w:val="22"/>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552" w:type="dxa"/>
            <w:gridSpan w:val="2"/>
            <w:vAlign w:val="center"/>
          </w:tcPr>
          <w:p w14:paraId="429C5ACE"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Habilidades socioafectivas y de convivencia: comunicación de sentimientos y emociones y pautas básicas de convivencia, que incluyan el respeto a la igualdad de género y el rechazo a cualquier tipo de discriminación.</w:t>
            </w:r>
          </w:p>
          <w:p w14:paraId="03545627"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La amistad como elemento protector, de prevención de la violencia y de desarrollo de la cultura de la paz.</w:t>
            </w:r>
          </w:p>
        </w:tc>
        <w:tc>
          <w:tcPr>
            <w:tcW w:w="3827" w:type="dxa"/>
            <w:vAlign w:val="center"/>
          </w:tcPr>
          <w:p w14:paraId="5579BAF5"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b/>
              </w:rPr>
            </w:pPr>
            <w:r w:rsidRPr="00AF5F24">
              <w:rPr>
                <w:rFonts w:cstheme="minorHAnsi"/>
                <w:b/>
              </w:rPr>
              <w:t>Recurso</w:t>
            </w:r>
            <w:r w:rsidRPr="00AF5F24">
              <w:rPr>
                <w:rFonts w:cstheme="minorHAnsi"/>
                <w:b/>
                <w:bCs/>
              </w:rPr>
              <w:t xml:space="preserve"> literario:</w:t>
            </w:r>
            <w:r w:rsidRPr="00AF5F24">
              <w:rPr>
                <w:rFonts w:cstheme="minorHAnsi"/>
              </w:rPr>
              <w:t xml:space="preserve"> cuento </w:t>
            </w:r>
            <w:r w:rsidRPr="00AF5F24">
              <w:rPr>
                <w:rFonts w:cstheme="minorHAnsi"/>
                <w:i/>
                <w:iCs/>
              </w:rPr>
              <w:t>El cariño.</w:t>
            </w:r>
            <w:r w:rsidRPr="00AF5F24">
              <w:rPr>
                <w:rFonts w:cstheme="minorHAnsi"/>
              </w:rPr>
              <w:t xml:space="preserve"> Habilidades sociales vinculadas a la educación emocional.</w:t>
            </w:r>
          </w:p>
        </w:tc>
      </w:tr>
      <w:tr w:rsidR="00AF5F24" w:rsidRPr="00AF5F24" w14:paraId="1AF3999E" w14:textId="77777777" w:rsidTr="00AF5F24">
        <w:trPr>
          <w:trHeight w:val="655"/>
        </w:trPr>
        <w:tc>
          <w:tcPr>
            <w:tcW w:w="2127" w:type="dxa"/>
            <w:vMerge/>
            <w:vAlign w:val="center"/>
          </w:tcPr>
          <w:p w14:paraId="1984B4DC" w14:textId="77777777" w:rsidR="00AF5F24" w:rsidRPr="00AF5F24" w:rsidRDefault="00AF5F24" w:rsidP="00C52B26">
            <w:pPr>
              <w:widowControl w:val="0"/>
              <w:pBdr>
                <w:top w:val="nil"/>
                <w:left w:val="nil"/>
                <w:bottom w:val="nil"/>
                <w:right w:val="nil"/>
                <w:between w:val="nil"/>
              </w:pBdr>
              <w:rPr>
                <w:rFonts w:cstheme="minorHAnsi"/>
                <w:sz w:val="22"/>
                <w:szCs w:val="22"/>
              </w:rPr>
            </w:pPr>
          </w:p>
        </w:tc>
        <w:tc>
          <w:tcPr>
            <w:tcW w:w="1984" w:type="dxa"/>
            <w:vAlign w:val="center"/>
          </w:tcPr>
          <w:p w14:paraId="131B2461" w14:textId="77777777" w:rsidR="00AF5F24" w:rsidRPr="00AF5F24" w:rsidRDefault="00AF5F24" w:rsidP="00C52B26">
            <w:pPr>
              <w:widowControl w:val="0"/>
              <w:tabs>
                <w:tab w:val="left" w:pos="610"/>
              </w:tabs>
              <w:ind w:right="119"/>
              <w:rPr>
                <w:rFonts w:cstheme="minorHAnsi"/>
                <w:sz w:val="22"/>
                <w:szCs w:val="22"/>
              </w:rPr>
            </w:pPr>
            <w:r w:rsidRPr="00AF5F24">
              <w:rPr>
                <w:rFonts w:cstheme="minorHAnsi"/>
                <w:b/>
                <w:bCs/>
                <w:sz w:val="22"/>
                <w:szCs w:val="22"/>
              </w:rPr>
              <w:t>4.5.</w:t>
            </w:r>
            <w:r w:rsidRPr="00AF5F24">
              <w:rPr>
                <w:rFonts w:cstheme="minorHAnsi"/>
                <w:sz w:val="22"/>
                <w:szCs w:val="22"/>
              </w:rPr>
              <w:t xml:space="preserve"> Desarrollar destrezas y habilidades para la gestión de conflictos de forma positiva, proponiendo alternativas creativas y teniendo en cuenta el criterio de otras personas.</w:t>
            </w:r>
          </w:p>
        </w:tc>
        <w:tc>
          <w:tcPr>
            <w:tcW w:w="2552" w:type="dxa"/>
            <w:gridSpan w:val="2"/>
            <w:vAlign w:val="center"/>
          </w:tcPr>
          <w:p w14:paraId="134F6985"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Fórmulas de cortesía e interacción social positiva. Actitud de ayuda y cooperación.</w:t>
            </w:r>
          </w:p>
          <w:p w14:paraId="688FC358"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Resolución de conflictos surgidos en interacciones con los otros.</w:t>
            </w:r>
          </w:p>
          <w:p w14:paraId="6E45F15D"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Otros grupos sociales de pertenencia: características, funciones y servicios.</w:t>
            </w:r>
          </w:p>
        </w:tc>
        <w:tc>
          <w:tcPr>
            <w:tcW w:w="3827" w:type="dxa"/>
            <w:vAlign w:val="center"/>
          </w:tcPr>
          <w:p w14:paraId="0C497A4B"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rPr>
              <w:t>A través de las actividades y experiencias que se realizan en grupo a lo largo de la unidad.</w:t>
            </w:r>
          </w:p>
          <w:p w14:paraId="79E54C4F"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 xml:space="preserve">Ficha 4. </w:t>
            </w:r>
            <w:r w:rsidRPr="00AF5F24">
              <w:rPr>
                <w:rFonts w:cstheme="minorHAnsi"/>
              </w:rPr>
              <w:t>La profesión de arqueólogo (actividades, juegos y experiencias).</w:t>
            </w:r>
          </w:p>
          <w:p w14:paraId="6CAD7453"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Ficha 11.</w:t>
            </w:r>
            <w:r w:rsidRPr="00AF5F24">
              <w:rPr>
                <w:rFonts w:cstheme="minorHAnsi"/>
              </w:rPr>
              <w:t xml:space="preserve"> Profesiones del Antiguo Egipto. </w:t>
            </w:r>
          </w:p>
          <w:p w14:paraId="55547748"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bCs/>
              </w:rPr>
              <w:t>Ficha 12.</w:t>
            </w:r>
            <w:r w:rsidRPr="00AF5F24">
              <w:rPr>
                <w:rFonts w:cstheme="minorHAnsi"/>
              </w:rPr>
              <w:t xml:space="preserve"> Profesión del escriba (actividades, juegos y experiencias).</w:t>
            </w:r>
          </w:p>
          <w:p w14:paraId="2470EAFC"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bCs/>
              </w:rPr>
              <w:t>Ficha 13.</w:t>
            </w:r>
            <w:r w:rsidRPr="00AF5F24">
              <w:rPr>
                <w:rFonts w:cstheme="minorHAnsi"/>
              </w:rPr>
              <w:t xml:space="preserve"> </w:t>
            </w:r>
            <w:proofErr w:type="gramStart"/>
            <w:r w:rsidRPr="00AF5F24">
              <w:rPr>
                <w:rFonts w:cstheme="minorHAnsi"/>
              </w:rPr>
              <w:t>Los faraones y las faraonas</w:t>
            </w:r>
            <w:proofErr w:type="gramEnd"/>
            <w:r w:rsidRPr="00AF5F24">
              <w:rPr>
                <w:rFonts w:cstheme="minorHAnsi"/>
              </w:rPr>
              <w:t>.</w:t>
            </w:r>
          </w:p>
        </w:tc>
      </w:tr>
      <w:tr w:rsidR="00AF5F24" w:rsidRPr="00AF5F24" w14:paraId="367747DD" w14:textId="77777777" w:rsidTr="00AF5F24">
        <w:trPr>
          <w:trHeight w:val="655"/>
        </w:trPr>
        <w:tc>
          <w:tcPr>
            <w:tcW w:w="2127" w:type="dxa"/>
            <w:vMerge/>
            <w:vAlign w:val="center"/>
          </w:tcPr>
          <w:p w14:paraId="0E591499" w14:textId="77777777" w:rsidR="00AF5F24" w:rsidRPr="00AF5F24" w:rsidRDefault="00AF5F24" w:rsidP="00C52B26">
            <w:pPr>
              <w:widowControl w:val="0"/>
              <w:pBdr>
                <w:top w:val="nil"/>
                <w:left w:val="nil"/>
                <w:bottom w:val="nil"/>
                <w:right w:val="nil"/>
                <w:between w:val="nil"/>
              </w:pBdr>
              <w:rPr>
                <w:rFonts w:cstheme="minorHAnsi"/>
                <w:b/>
                <w:sz w:val="22"/>
                <w:szCs w:val="22"/>
              </w:rPr>
            </w:pPr>
          </w:p>
        </w:tc>
        <w:tc>
          <w:tcPr>
            <w:tcW w:w="1984" w:type="dxa"/>
            <w:vAlign w:val="center"/>
          </w:tcPr>
          <w:p w14:paraId="0A77EF07" w14:textId="77777777" w:rsidR="00AF5F24" w:rsidRPr="00AF5F24" w:rsidRDefault="00AF5F24" w:rsidP="00C52B26">
            <w:pPr>
              <w:widowControl w:val="0"/>
              <w:tabs>
                <w:tab w:val="left" w:pos="610"/>
              </w:tabs>
              <w:ind w:right="117"/>
              <w:rPr>
                <w:rFonts w:cstheme="minorHAnsi"/>
                <w:sz w:val="22"/>
                <w:szCs w:val="22"/>
              </w:rPr>
            </w:pPr>
            <w:r w:rsidRPr="00AF5F24">
              <w:rPr>
                <w:rFonts w:cstheme="minorHAnsi"/>
                <w:b/>
                <w:bCs/>
                <w:sz w:val="22"/>
                <w:szCs w:val="22"/>
              </w:rPr>
              <w:t>4.6.</w:t>
            </w:r>
            <w:r w:rsidRPr="00AF5F24">
              <w:rPr>
                <w:rFonts w:cstheme="minorHAnsi"/>
                <w:sz w:val="22"/>
                <w:szCs w:val="22"/>
              </w:rPr>
              <w:t xml:space="preserve"> Participar, desde una actitud de respeto, en actividades relacionadas con costumbres y tradiciones étnicas y culturales presentes en su entorno, mostrando interés por conocerlas.</w:t>
            </w:r>
          </w:p>
        </w:tc>
        <w:tc>
          <w:tcPr>
            <w:tcW w:w="2552" w:type="dxa"/>
            <w:gridSpan w:val="2"/>
            <w:vAlign w:val="center"/>
          </w:tcPr>
          <w:p w14:paraId="361990EC"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Asentamiento y actividades del entorno.</w:t>
            </w:r>
          </w:p>
          <w:p w14:paraId="0DD97C1D" w14:textId="77777777" w:rsidR="00AF5F24" w:rsidRPr="00AF5F24" w:rsidRDefault="00AF5F24" w:rsidP="00AF5F24">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AF5F24">
              <w:rPr>
                <w:rFonts w:cstheme="minorHAnsi"/>
                <w:sz w:val="22"/>
                <w:szCs w:val="22"/>
              </w:rPr>
              <w:t>Celebraciones, costumbres y tradiciones. Herramientas para el aprecio de las señas de identidad étnico-cultural presentes en su entorno.</w:t>
            </w:r>
          </w:p>
        </w:tc>
        <w:tc>
          <w:tcPr>
            <w:tcW w:w="3827" w:type="dxa"/>
            <w:vAlign w:val="center"/>
          </w:tcPr>
          <w:p w14:paraId="6B7B17DC" w14:textId="77777777" w:rsidR="00AF5F24" w:rsidRPr="00AF5F24" w:rsidRDefault="00AF5F24" w:rsidP="00AF5F24">
            <w:pPr>
              <w:pStyle w:val="Prrafodelista"/>
              <w:numPr>
                <w:ilvl w:val="0"/>
                <w:numId w:val="6"/>
              </w:numPr>
              <w:spacing w:after="0"/>
              <w:ind w:left="219" w:hanging="218"/>
              <w:jc w:val="left"/>
              <w:rPr>
                <w:rFonts w:cstheme="minorHAnsi"/>
              </w:rPr>
            </w:pPr>
            <w:r w:rsidRPr="00AF5F24">
              <w:rPr>
                <w:rFonts w:cstheme="minorHAnsi"/>
                <w:b/>
              </w:rPr>
              <w:t>Láminas de ambientación, fiestas y trabajo cooperativo</w:t>
            </w:r>
            <w:r w:rsidRPr="00AF5F24">
              <w:rPr>
                <w:rFonts w:cstheme="minorHAnsi"/>
                <w:b/>
                <w:bCs/>
              </w:rPr>
              <w:t>:</w:t>
            </w:r>
            <w:r w:rsidRPr="00AF5F24">
              <w:rPr>
                <w:rFonts w:cstheme="minorHAnsi"/>
              </w:rPr>
              <w:t xml:space="preserve"> Día de la Paz.</w:t>
            </w:r>
          </w:p>
          <w:p w14:paraId="6C4F3D05"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rPr>
              <w:t>Material complementario:</w:t>
            </w:r>
            <w:r w:rsidRPr="00AF5F24">
              <w:rPr>
                <w:rFonts w:cstheme="minorHAnsi"/>
              </w:rPr>
              <w:t xml:space="preserve"> CD de canciones, adivinanzas, poesías y refranes incluidos en esta unidad.</w:t>
            </w:r>
          </w:p>
          <w:p w14:paraId="36E4CA73" w14:textId="77777777" w:rsidR="00AF5F24" w:rsidRPr="00AF5F24" w:rsidRDefault="00AF5F24" w:rsidP="00AF5F24">
            <w:pPr>
              <w:pStyle w:val="Prrafodelista"/>
              <w:numPr>
                <w:ilvl w:val="0"/>
                <w:numId w:val="6"/>
              </w:numPr>
              <w:pBdr>
                <w:top w:val="nil"/>
                <w:left w:val="nil"/>
                <w:bottom w:val="nil"/>
                <w:right w:val="nil"/>
                <w:between w:val="nil"/>
              </w:pBdr>
              <w:spacing w:after="0"/>
              <w:ind w:left="219" w:hanging="218"/>
              <w:jc w:val="left"/>
              <w:rPr>
                <w:rFonts w:cstheme="minorHAnsi"/>
              </w:rPr>
            </w:pPr>
            <w:r w:rsidRPr="00AF5F24">
              <w:rPr>
                <w:rFonts w:cstheme="minorHAnsi"/>
                <w:b/>
                <w:bCs/>
              </w:rPr>
              <w:t xml:space="preserve">Ficha 10. </w:t>
            </w:r>
          </w:p>
          <w:p w14:paraId="02376B55"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 xml:space="preserve">Vestidos y adornos de los antiguos egipcios. </w:t>
            </w:r>
          </w:p>
          <w:p w14:paraId="231D4F48" w14:textId="77777777" w:rsidR="00AF5F24" w:rsidRPr="00AF5F24" w:rsidRDefault="00AF5F24" w:rsidP="00AF5F24">
            <w:pPr>
              <w:numPr>
                <w:ilvl w:val="0"/>
                <w:numId w:val="7"/>
              </w:numPr>
              <w:pBdr>
                <w:top w:val="nil"/>
                <w:left w:val="nil"/>
                <w:bottom w:val="nil"/>
                <w:right w:val="nil"/>
                <w:between w:val="nil"/>
              </w:pBdr>
              <w:spacing w:before="0" w:after="0"/>
              <w:ind w:left="490" w:hanging="283"/>
              <w:rPr>
                <w:rFonts w:cstheme="minorHAnsi"/>
                <w:sz w:val="22"/>
                <w:szCs w:val="22"/>
              </w:rPr>
            </w:pPr>
            <w:r w:rsidRPr="00AF5F24">
              <w:rPr>
                <w:rFonts w:cstheme="minorHAnsi"/>
                <w:sz w:val="22"/>
                <w:szCs w:val="22"/>
              </w:rPr>
              <w:t>Costumbres egipcias respecto a la indumentaria (actividades, juegos y experiencias).</w:t>
            </w:r>
          </w:p>
        </w:tc>
      </w:tr>
    </w:tbl>
    <w:p w14:paraId="49CE90BA" w14:textId="5556520A" w:rsidR="00D37D4C" w:rsidRDefault="00D37D4C" w:rsidP="007064A3">
      <w:pPr>
        <w:tabs>
          <w:tab w:val="left" w:pos="3234"/>
        </w:tabs>
        <w:rPr>
          <w:rFonts w:cstheme="minorHAnsi"/>
          <w:lang w:eastAsia="en-US"/>
        </w:rPr>
      </w:pPr>
    </w:p>
    <w:p w14:paraId="6B963FF1" w14:textId="77777777" w:rsidR="00AF5F24" w:rsidRDefault="00AF5F24" w:rsidP="007064A3">
      <w:pPr>
        <w:tabs>
          <w:tab w:val="left" w:pos="3234"/>
        </w:tabs>
        <w:rPr>
          <w:rFonts w:cstheme="minorHAnsi"/>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423C0AF5" w14:textId="77777777" w:rsidTr="00830DEC">
        <w:tc>
          <w:tcPr>
            <w:tcW w:w="10765" w:type="dxa"/>
            <w:shd w:val="clear" w:color="auto" w:fill="92D050"/>
          </w:tcPr>
          <w:p w14:paraId="327B60C4" w14:textId="77777777" w:rsidR="00AC5EC9" w:rsidRPr="00830DEC" w:rsidRDefault="00AC5EC9" w:rsidP="00A77202">
            <w:pPr>
              <w:widowControl w:val="0"/>
              <w:tabs>
                <w:tab w:val="left" w:pos="214"/>
              </w:tabs>
              <w:spacing w:before="115" w:after="115"/>
              <w:jc w:val="center"/>
              <w:rPr>
                <w:rFonts w:cstheme="minorHAnsi"/>
                <w:b/>
              </w:rPr>
            </w:pPr>
            <w:r w:rsidRPr="00830DEC">
              <w:rPr>
                <w:rFonts w:cstheme="minorHAnsi"/>
                <w:b/>
                <w:color w:val="FFFFFF" w:themeColor="background1"/>
              </w:rPr>
              <w:t>PROYECTO LINGÜÍSTICO</w:t>
            </w:r>
          </w:p>
        </w:tc>
      </w:tr>
      <w:tr w:rsidR="00AC5EC9" w:rsidRPr="00830DEC" w14:paraId="0E9046B3" w14:textId="77777777" w:rsidTr="00830DEC">
        <w:tc>
          <w:tcPr>
            <w:tcW w:w="10765" w:type="dxa"/>
          </w:tcPr>
          <w:p w14:paraId="6D2821DB" w14:textId="77777777" w:rsidR="00830DEC" w:rsidRDefault="00830DEC" w:rsidP="00830DEC">
            <w:pPr>
              <w:pBdr>
                <w:top w:val="nil"/>
                <w:left w:val="nil"/>
                <w:bottom w:val="nil"/>
                <w:right w:val="nil"/>
                <w:between w:val="nil"/>
              </w:pBdr>
              <w:spacing w:before="0" w:after="0"/>
              <w:rPr>
                <w:rFonts w:cstheme="minorHAnsi"/>
                <w:b/>
                <w:sz w:val="22"/>
                <w:szCs w:val="22"/>
                <w:lang w:val="es-ES_tradnl"/>
              </w:rPr>
            </w:pPr>
          </w:p>
          <w:p w14:paraId="147D24FC" w14:textId="28E17A93" w:rsidR="00AC5EC9" w:rsidRPr="00830DEC" w:rsidRDefault="00AC5EC9" w:rsidP="00830DEC">
            <w:pPr>
              <w:pBdr>
                <w:top w:val="nil"/>
                <w:left w:val="nil"/>
                <w:bottom w:val="nil"/>
                <w:right w:val="nil"/>
                <w:between w:val="nil"/>
              </w:pBdr>
              <w:spacing w:before="0" w:after="0"/>
              <w:rPr>
                <w:rFonts w:cstheme="minorHAnsi"/>
                <w:bCs/>
                <w:sz w:val="22"/>
                <w:szCs w:val="22"/>
                <w:lang w:val="es-ES_tradnl"/>
              </w:rPr>
            </w:pPr>
            <w:r w:rsidRPr="00830DEC">
              <w:rPr>
                <w:rFonts w:cstheme="minorHAnsi"/>
                <w:b/>
                <w:sz w:val="22"/>
                <w:szCs w:val="22"/>
                <w:lang w:val="es-ES_tradnl"/>
              </w:rPr>
              <w:t xml:space="preserve">Vocabulario de la unidad: </w:t>
            </w:r>
            <w:r w:rsidRPr="00830DEC">
              <w:rPr>
                <w:rFonts w:cstheme="minorHAnsi"/>
                <w:bCs/>
                <w:sz w:val="22"/>
                <w:szCs w:val="22"/>
                <w:lang w:val="es-ES_tradnl"/>
              </w:rPr>
              <w:t>orilla, río, mercado, África, Egipto, hipopótamo, pato, pez, cocodrilo, escarabajo, Nilo, papiro, jeroglífico, siete, ocho, séptimo, octavo, navegar, desierto, soldado, faraón, pirámide, templo, momia, obelisco, corona, Nefertiti, Ramsés, amuleto, sarcófago, pintura, escultura, lino, maquillaje, sandalia, juncos, palmera, camello, dromedario, pan…</w:t>
            </w:r>
          </w:p>
          <w:p w14:paraId="20009211" w14:textId="77777777" w:rsidR="00AC5EC9" w:rsidRPr="00830DEC" w:rsidRDefault="00AC5EC9" w:rsidP="00830DEC">
            <w:pPr>
              <w:pBdr>
                <w:top w:val="nil"/>
                <w:left w:val="nil"/>
                <w:bottom w:val="nil"/>
                <w:right w:val="nil"/>
                <w:between w:val="nil"/>
              </w:pBdr>
              <w:spacing w:before="0" w:after="0"/>
              <w:rPr>
                <w:rFonts w:cstheme="minorHAnsi"/>
                <w:sz w:val="22"/>
                <w:szCs w:val="22"/>
              </w:rPr>
            </w:pPr>
            <w:r w:rsidRPr="00830DEC">
              <w:rPr>
                <w:rFonts w:cstheme="minorHAnsi"/>
                <w:sz w:val="22"/>
                <w:szCs w:val="22"/>
              </w:rPr>
              <w:t>Algunas palabras y expresiones muy sencillas, relacionadas con el vocabulario básico de la unidad, en otros lenguajes presentes en el aula, incluida la lengua de signos.</w:t>
            </w:r>
          </w:p>
          <w:p w14:paraId="50F06AB2"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 xml:space="preserve">Desarrollo de la expresión oral. Objetivos: </w:t>
            </w:r>
          </w:p>
          <w:p w14:paraId="323A044F"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Formar estructuras gramaticales más complejas.</w:t>
            </w:r>
          </w:p>
          <w:p w14:paraId="76C415C6"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Iniciar a </w:t>
            </w:r>
            <w:proofErr w:type="gramStart"/>
            <w:r w:rsidRPr="00830DEC">
              <w:rPr>
                <w:rFonts w:cstheme="minorHAnsi"/>
                <w:sz w:val="22"/>
                <w:szCs w:val="22"/>
              </w:rPr>
              <w:t>los niños y niñas</w:t>
            </w:r>
            <w:proofErr w:type="gramEnd"/>
            <w:r w:rsidRPr="00830DEC">
              <w:rPr>
                <w:rFonts w:cstheme="minorHAnsi"/>
                <w:sz w:val="22"/>
                <w:szCs w:val="22"/>
              </w:rPr>
              <w:t xml:space="preserve"> en los usos del verbo: el futuro.</w:t>
            </w:r>
          </w:p>
          <w:p w14:paraId="5B844D4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Progresar en el desarrollo de la expresión oral y de la comprensión verbal.</w:t>
            </w:r>
          </w:p>
          <w:p w14:paraId="7D95A2D6" w14:textId="77777777" w:rsidR="00AC5EC9" w:rsidRPr="00830DEC" w:rsidRDefault="00AC5EC9" w:rsidP="00830DEC">
            <w:pPr>
              <w:pBdr>
                <w:top w:val="nil"/>
                <w:left w:val="nil"/>
                <w:bottom w:val="nil"/>
                <w:right w:val="nil"/>
                <w:between w:val="nil"/>
              </w:pBdr>
              <w:spacing w:before="0" w:after="0"/>
              <w:rPr>
                <w:rFonts w:cstheme="minorHAnsi"/>
                <w:b/>
                <w:i/>
                <w:sz w:val="22"/>
                <w:szCs w:val="22"/>
                <w:lang w:val="es-ES_tradnl"/>
              </w:rPr>
            </w:pPr>
            <w:r w:rsidRPr="00830DEC">
              <w:rPr>
                <w:rFonts w:cstheme="minorHAnsi"/>
                <w:b/>
                <w:sz w:val="22"/>
                <w:szCs w:val="22"/>
                <w:lang w:val="es-ES_tradnl"/>
              </w:rPr>
              <w:t xml:space="preserve">Cuentos: </w:t>
            </w:r>
            <w:r w:rsidRPr="00830DEC">
              <w:rPr>
                <w:rFonts w:cstheme="minorHAnsi"/>
                <w:bCs/>
                <w:i/>
                <w:sz w:val="22"/>
                <w:szCs w:val="22"/>
                <w:lang w:val="es-ES_tradnl"/>
              </w:rPr>
              <w:t>La ciudad de las pirámides; El cariño; Aladino y la lámpara maravillosa.</w:t>
            </w:r>
          </w:p>
          <w:p w14:paraId="7094EA38"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Otros recursos literarios:</w:t>
            </w:r>
          </w:p>
          <w:p w14:paraId="1BEA5790"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Cs/>
                <w:sz w:val="22"/>
                <w:szCs w:val="22"/>
                <w:lang w:val="es-ES_tradnl"/>
              </w:rPr>
            </w:pPr>
            <w:r w:rsidRPr="00830DEC">
              <w:rPr>
                <w:rFonts w:cstheme="minorHAnsi"/>
                <w:sz w:val="22"/>
                <w:szCs w:val="22"/>
              </w:rPr>
              <w:t>Poesías:</w:t>
            </w:r>
            <w:r w:rsidRPr="00830DEC">
              <w:rPr>
                <w:rFonts w:cstheme="minorHAnsi"/>
                <w:b/>
                <w:sz w:val="22"/>
                <w:szCs w:val="22"/>
                <w:lang w:val="es-ES_tradnl"/>
              </w:rPr>
              <w:t xml:space="preserve"> </w:t>
            </w:r>
            <w:r w:rsidRPr="00830DEC">
              <w:rPr>
                <w:rFonts w:cstheme="minorHAnsi"/>
                <w:bCs/>
                <w:sz w:val="22"/>
                <w:szCs w:val="22"/>
                <w:lang w:val="es-ES_tradnl"/>
              </w:rPr>
              <w:t>C</w:t>
            </w:r>
            <w:r w:rsidRPr="00830DEC">
              <w:rPr>
                <w:rFonts w:cstheme="minorHAnsi"/>
                <w:bCs/>
                <w:i/>
                <w:sz w:val="22"/>
                <w:szCs w:val="22"/>
                <w:lang w:val="es-ES_tradnl"/>
              </w:rPr>
              <w:t>anción popular; ¡Qué calor!; Mi barquito; Oda al río Nilo; Poema del cocodrilo; Pirámides y faraones; Poema del tuareg.</w:t>
            </w:r>
          </w:p>
          <w:p w14:paraId="082DF47A"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Adivinanzas: </w:t>
            </w:r>
            <w:r w:rsidRPr="00830DEC">
              <w:rPr>
                <w:rFonts w:cstheme="minorHAnsi"/>
                <w:i/>
                <w:iCs/>
                <w:sz w:val="22"/>
                <w:szCs w:val="22"/>
              </w:rPr>
              <w:t>En el desierto; Oasis; Esfinges.</w:t>
            </w:r>
            <w:r w:rsidRPr="00830DEC">
              <w:rPr>
                <w:rFonts w:cstheme="minorHAnsi"/>
                <w:sz w:val="22"/>
                <w:szCs w:val="22"/>
              </w:rPr>
              <w:t xml:space="preserve"> </w:t>
            </w:r>
          </w:p>
          <w:p w14:paraId="6608928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Refranes.</w:t>
            </w:r>
          </w:p>
          <w:p w14:paraId="71EA5DAB"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Trabalenguas.</w:t>
            </w:r>
          </w:p>
          <w:p w14:paraId="39AB9812"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
                <w:lang w:val="es-ES_tradnl"/>
              </w:rPr>
            </w:pPr>
            <w:r w:rsidRPr="00830DEC">
              <w:rPr>
                <w:rFonts w:cstheme="minorHAnsi"/>
                <w:bCs/>
                <w:sz w:val="22"/>
                <w:szCs w:val="22"/>
                <w:lang w:val="es-ES_tradnl"/>
              </w:rPr>
              <w:t>Dramatización:</w:t>
            </w:r>
            <w:r w:rsidRPr="00830DEC">
              <w:rPr>
                <w:rFonts w:cstheme="minorHAnsi"/>
                <w:b/>
                <w:sz w:val="22"/>
                <w:szCs w:val="22"/>
                <w:lang w:val="es-ES_tradnl"/>
              </w:rPr>
              <w:t xml:space="preserve"> </w:t>
            </w:r>
            <w:r w:rsidRPr="00830DEC">
              <w:rPr>
                <w:rFonts w:cstheme="minorHAnsi"/>
                <w:bCs/>
                <w:i/>
                <w:sz w:val="22"/>
                <w:szCs w:val="22"/>
                <w:lang w:val="es-ES_tradnl"/>
              </w:rPr>
              <w:t>¡Que viene la momia!</w:t>
            </w:r>
          </w:p>
          <w:p w14:paraId="47186966" w14:textId="37A7C133" w:rsidR="00830DEC" w:rsidRPr="00830DEC" w:rsidRDefault="00830DEC" w:rsidP="00830DEC">
            <w:pPr>
              <w:pBdr>
                <w:top w:val="nil"/>
                <w:left w:val="nil"/>
                <w:bottom w:val="nil"/>
                <w:right w:val="nil"/>
                <w:between w:val="nil"/>
              </w:pBdr>
              <w:spacing w:before="0" w:after="0"/>
              <w:ind w:left="261"/>
              <w:rPr>
                <w:rFonts w:cstheme="minorHAnsi"/>
                <w:b/>
                <w:lang w:val="es-ES_tradnl"/>
              </w:rPr>
            </w:pPr>
          </w:p>
        </w:tc>
      </w:tr>
    </w:tbl>
    <w:p w14:paraId="45EF77EC" w14:textId="12DA8F50" w:rsidR="00AC5EC9" w:rsidRDefault="00AC5EC9" w:rsidP="00830DEC">
      <w:pPr>
        <w:spacing w:before="0" w:after="120" w:line="264" w:lineRule="auto"/>
        <w:rPr>
          <w:rFonts w:cstheme="minorHAnsi"/>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3B9EA8C8" w14:textId="77777777" w:rsidTr="7D3042D3">
        <w:tc>
          <w:tcPr>
            <w:tcW w:w="10765" w:type="dxa"/>
            <w:shd w:val="clear" w:color="auto" w:fill="92D050"/>
          </w:tcPr>
          <w:p w14:paraId="4F60475D" w14:textId="77777777" w:rsidR="00AC5EC9" w:rsidRPr="00830DEC" w:rsidRDefault="00AC5EC9" w:rsidP="00830DEC">
            <w:pPr>
              <w:widowControl w:val="0"/>
              <w:tabs>
                <w:tab w:val="left" w:pos="214"/>
              </w:tabs>
              <w:spacing w:before="0" w:after="0" w:line="360" w:lineRule="auto"/>
              <w:jc w:val="center"/>
              <w:rPr>
                <w:rFonts w:cstheme="minorHAnsi"/>
                <w:b/>
                <w:sz w:val="32"/>
                <w:szCs w:val="32"/>
              </w:rPr>
            </w:pPr>
            <w:proofErr w:type="gramStart"/>
            <w:r w:rsidRPr="00830DEC">
              <w:rPr>
                <w:rFonts w:cstheme="minorHAnsi"/>
                <w:b/>
                <w:color w:val="FFFFFF" w:themeColor="background1"/>
              </w:rPr>
              <w:t>ACTIVIDADES A DESARROLLAR</w:t>
            </w:r>
            <w:proofErr w:type="gramEnd"/>
          </w:p>
        </w:tc>
      </w:tr>
      <w:tr w:rsidR="00AC5EC9" w:rsidRPr="00830DEC" w14:paraId="559B6992" w14:textId="77777777" w:rsidTr="7D3042D3">
        <w:tc>
          <w:tcPr>
            <w:tcW w:w="10765" w:type="dxa"/>
            <w:vAlign w:val="center"/>
          </w:tcPr>
          <w:p w14:paraId="1C4DBC7E" w14:textId="77777777" w:rsidR="00830DEC" w:rsidRDefault="00830DEC" w:rsidP="00830DEC">
            <w:pPr>
              <w:spacing w:before="0" w:after="0"/>
              <w:ind w:left="261"/>
              <w:rPr>
                <w:rFonts w:ascii="Calibri" w:hAnsi="Calibri" w:cs="Calibri"/>
                <w:b/>
                <w:sz w:val="22"/>
                <w:szCs w:val="22"/>
              </w:rPr>
            </w:pPr>
          </w:p>
          <w:p w14:paraId="50BDCD02" w14:textId="06F5BC84"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generales y complementarias:</w:t>
            </w:r>
          </w:p>
          <w:p w14:paraId="1C6EA317" w14:textId="77777777" w:rsidR="00AC5EC9" w:rsidRPr="00830DEC" w:rsidRDefault="00AC5EC9">
            <w:pPr>
              <w:numPr>
                <w:ilvl w:val="0"/>
                <w:numId w:val="14"/>
              </w:numPr>
              <w:spacing w:before="0" w:after="0"/>
              <w:rPr>
                <w:rFonts w:ascii="Calibri" w:hAnsi="Calibri" w:cs="Calibri"/>
                <w:bCs/>
                <w:sz w:val="22"/>
                <w:szCs w:val="22"/>
                <w:lang w:val="es-ES_tradnl"/>
              </w:rPr>
            </w:pPr>
            <w:r w:rsidRPr="00830DEC">
              <w:rPr>
                <w:rFonts w:ascii="Calibri" w:eastAsia="Times" w:hAnsi="Calibri" w:cs="Calibri"/>
                <w:sz w:val="22"/>
                <w:szCs w:val="22"/>
                <w:lang w:val="es-ES_tradnl"/>
              </w:rPr>
              <w:lastRenderedPageBreak/>
              <w:t>Observar</w:t>
            </w:r>
            <w:r w:rsidRPr="00830DEC">
              <w:rPr>
                <w:rFonts w:ascii="Calibri" w:hAnsi="Calibri" w:cs="Calibri"/>
                <w:bCs/>
                <w:sz w:val="22"/>
                <w:szCs w:val="22"/>
                <w:lang w:val="es-ES_tradnl"/>
              </w:rPr>
              <w:t xml:space="preserve"> y leer la primera ficha de la unidad para detectar los conocimientos previos del alumnado y comentar las imágenes.</w:t>
            </w:r>
          </w:p>
          <w:p w14:paraId="5B73694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Observar y conversar sobre el tiempo atmosférico.</w:t>
            </w:r>
          </w:p>
          <w:p w14:paraId="759A5394" w14:textId="77777777" w:rsidR="00AC5EC9" w:rsidRPr="00830DEC" w:rsidRDefault="00AC5EC9" w:rsidP="7D3042D3">
            <w:pPr>
              <w:numPr>
                <w:ilvl w:val="0"/>
                <w:numId w:val="14"/>
              </w:numPr>
              <w:spacing w:before="0" w:after="0"/>
              <w:rPr>
                <w:rFonts w:ascii="Calibri" w:eastAsia="Times" w:hAnsi="Calibri" w:cs="Calibri"/>
                <w:sz w:val="22"/>
                <w:szCs w:val="22"/>
              </w:rPr>
            </w:pPr>
            <w:r w:rsidRPr="7D3042D3">
              <w:rPr>
                <w:rFonts w:ascii="Calibri" w:eastAsia="Times" w:hAnsi="Calibri" w:cs="Calibri"/>
                <w:sz w:val="22"/>
                <w:szCs w:val="22"/>
              </w:rPr>
              <w:t xml:space="preserve">Explicar a </w:t>
            </w:r>
            <w:proofErr w:type="gramStart"/>
            <w:r w:rsidRPr="7D3042D3">
              <w:rPr>
                <w:rFonts w:ascii="Calibri" w:eastAsia="Times" w:hAnsi="Calibri" w:cs="Calibri"/>
                <w:sz w:val="22"/>
                <w:szCs w:val="22"/>
              </w:rPr>
              <w:t>los niños y niñas</w:t>
            </w:r>
            <w:proofErr w:type="gramEnd"/>
            <w:r w:rsidRPr="7D3042D3">
              <w:rPr>
                <w:rFonts w:ascii="Calibri" w:eastAsia="Times" w:hAnsi="Calibri" w:cs="Calibri"/>
                <w:sz w:val="22"/>
                <w:szCs w:val="22"/>
              </w:rPr>
              <w:t xml:space="preserve"> cómo han ido cambiando y evolucionando los pueblos, ciudades, edificios, medios de transporte… con el paso del tiempo. Mostrarles imágenes alusivas.</w:t>
            </w:r>
          </w:p>
          <w:p w14:paraId="3C855AF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Explicarles de manera muy sencilla algunos datos sobre el Antiguo Egipto. </w:t>
            </w:r>
          </w:p>
          <w:p w14:paraId="62FF757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Conversar sobre los medios de transporte que utilizaban los egipcios en la antigüedad. Compararlos con los actuales.</w:t>
            </w:r>
          </w:p>
          <w:p w14:paraId="7D4B52B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4DB11E8E" w14:textId="77777777" w:rsidR="00AC5EC9" w:rsidRPr="00830DEC" w:rsidRDefault="00AC5EC9" w:rsidP="7D3042D3">
            <w:pPr>
              <w:numPr>
                <w:ilvl w:val="0"/>
                <w:numId w:val="14"/>
              </w:numPr>
              <w:spacing w:before="0" w:after="0"/>
              <w:rPr>
                <w:rFonts w:ascii="Calibri" w:eastAsia="Times" w:hAnsi="Calibri" w:cs="Calibri"/>
                <w:sz w:val="22"/>
                <w:szCs w:val="22"/>
              </w:rPr>
            </w:pPr>
            <w:r w:rsidRPr="7D3042D3">
              <w:rPr>
                <w:rFonts w:ascii="Calibri" w:eastAsia="Times" w:hAnsi="Calibri" w:cs="Calibri"/>
                <w:sz w:val="22"/>
                <w:szCs w:val="22"/>
              </w:rPr>
              <w:t xml:space="preserve">Pedir a </w:t>
            </w:r>
            <w:proofErr w:type="gramStart"/>
            <w:r w:rsidRPr="7D3042D3">
              <w:rPr>
                <w:rFonts w:ascii="Calibri" w:eastAsia="Times" w:hAnsi="Calibri" w:cs="Calibri"/>
                <w:sz w:val="22"/>
                <w:szCs w:val="22"/>
              </w:rPr>
              <w:t>los niños y niñas</w:t>
            </w:r>
            <w:proofErr w:type="gramEnd"/>
            <w:r w:rsidRPr="7D3042D3">
              <w:rPr>
                <w:rFonts w:ascii="Calibri" w:eastAsia="Times" w:hAnsi="Calibri" w:cs="Calibri"/>
                <w:sz w:val="22"/>
                <w:szCs w:val="22"/>
              </w:rPr>
              <w:t xml:space="preserve"> que lleven una fotografía del mercado de su localidad, pueblo o ciudad. Conversar sobre ellas.</w:t>
            </w:r>
          </w:p>
          <w:p w14:paraId="1EEE12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productos que puedan adquirirse en un zoco.</w:t>
            </w:r>
          </w:p>
          <w:p w14:paraId="2E5A5E5B"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Establecer semejanzas y diferencias entre nuestros mercados y los zocos.</w:t>
            </w:r>
          </w:p>
          <w:p w14:paraId="5BE28D9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Preguntar a los alumnos si saben qué es un amuleto y si ellos tienen alguno. Conversar sobre los amuletos egipcios.</w:t>
            </w:r>
          </w:p>
          <w:p w14:paraId="1D5FC7F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Simular que son escribas y escriben jeroglíficos.</w:t>
            </w:r>
          </w:p>
          <w:p w14:paraId="7E86C8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Localizar Egipto, con ayuda del maestro o maestra, en el mural del mapa del mundo del material de aula.</w:t>
            </w:r>
          </w:p>
          <w:p w14:paraId="13C720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Presentar los contenidos matemáticos utilizando diferentes recursos disponibles en el aula.</w:t>
            </w:r>
          </w:p>
          <w:p w14:paraId="5936E9A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Escuchar las canciones y ver o escuchar el cuento la unidad.</w:t>
            </w:r>
          </w:p>
          <w:p w14:paraId="2AAF7282" w14:textId="77777777" w:rsidR="00AC5EC9" w:rsidRPr="00830DEC" w:rsidRDefault="00AC5EC9" w:rsidP="7D3042D3">
            <w:pPr>
              <w:numPr>
                <w:ilvl w:val="0"/>
                <w:numId w:val="14"/>
              </w:numPr>
              <w:spacing w:before="0" w:after="0"/>
              <w:rPr>
                <w:rFonts w:ascii="Calibri" w:eastAsia="Times" w:hAnsi="Calibri" w:cs="Calibri"/>
                <w:sz w:val="22"/>
                <w:szCs w:val="22"/>
              </w:rPr>
            </w:pPr>
            <w:r w:rsidRPr="7D3042D3">
              <w:rPr>
                <w:rFonts w:ascii="Calibri" w:eastAsia="Times" w:hAnsi="Calibri" w:cs="Calibri"/>
                <w:sz w:val="22"/>
                <w:szCs w:val="22"/>
              </w:rPr>
              <w:t xml:space="preserve">Pedir a </w:t>
            </w:r>
            <w:proofErr w:type="gramStart"/>
            <w:r w:rsidRPr="7D3042D3">
              <w:rPr>
                <w:rFonts w:ascii="Calibri" w:eastAsia="Times" w:hAnsi="Calibri" w:cs="Calibri"/>
                <w:sz w:val="22"/>
                <w:szCs w:val="22"/>
              </w:rPr>
              <w:t>los niños y niñas</w:t>
            </w:r>
            <w:proofErr w:type="gramEnd"/>
            <w:r w:rsidRPr="7D3042D3">
              <w:rPr>
                <w:rFonts w:ascii="Calibri" w:eastAsia="Times" w:hAnsi="Calibri" w:cs="Calibri"/>
                <w:sz w:val="22"/>
                <w:szCs w:val="22"/>
              </w:rPr>
              <w:t xml:space="preserve"> de cada mesa que dibujen una pirámide entre todos.</w:t>
            </w:r>
          </w:p>
          <w:p w14:paraId="27C8A4D8"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ejercicios de recortado, picado, formación de puzles, ensartado, cosido…</w:t>
            </w:r>
          </w:p>
          <w:p w14:paraId="5768AE1C"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Maquillarse como los antiguos egipcios en el rincón del maquillaje.</w:t>
            </w:r>
          </w:p>
          <w:p w14:paraId="65EC58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Escribir en la pizarra los números del 1 al 7. Señalar uno de ellos y preguntar cuál es el anterior y cuál el posterior.</w:t>
            </w:r>
          </w:p>
          <w:p w14:paraId="370B97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Proporcionar a los alumnos pinturas de dedo de diferentes colores para que las mezclen y obtengan colores nuevos.</w:t>
            </w:r>
          </w:p>
          <w:p w14:paraId="52D1AF6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Amasar churritos de plastilina anchos y estrechos. </w:t>
            </w:r>
          </w:p>
          <w:p w14:paraId="5143DA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 es posible, buscar en el ordenador de clase imágenes de pirámides y obeliscos egipcios.</w:t>
            </w:r>
          </w:p>
          <w:p w14:paraId="3321CAD9"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los juegos de sumas del CD de juegos digitales interactivos.</w:t>
            </w:r>
          </w:p>
          <w:p w14:paraId="326FADB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una fila con diversos objetos del aula. Nombrar el que se encuentra en el orden indicado por el maestro o maestra: primero, último, sexto, séptimo…</w:t>
            </w:r>
          </w:p>
          <w:p w14:paraId="016818E1"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objetos del aula en la posición que se indique: arriba, abajo, cerca, lejos, a la derecha, a la izquierda…</w:t>
            </w:r>
          </w:p>
          <w:p w14:paraId="118F299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las etiquetas de psicomotricidad en diferentes lugares de la clase. Deberán interpretarlas y buscar objetos de las cualidades o propiedades que correspondan.</w:t>
            </w:r>
          </w:p>
          <w:p w14:paraId="3C3B1BA9" w14:textId="77777777" w:rsidR="00AC5EC9" w:rsidRPr="00830DEC" w:rsidRDefault="00AC5EC9" w:rsidP="7D3042D3">
            <w:pPr>
              <w:numPr>
                <w:ilvl w:val="0"/>
                <w:numId w:val="14"/>
              </w:numPr>
              <w:spacing w:before="0" w:after="0"/>
              <w:rPr>
                <w:rFonts w:ascii="Calibri" w:eastAsia="Times" w:hAnsi="Calibri" w:cs="Calibri"/>
                <w:sz w:val="22"/>
                <w:szCs w:val="22"/>
              </w:rPr>
            </w:pPr>
            <w:r w:rsidRPr="7D3042D3">
              <w:rPr>
                <w:rFonts w:ascii="Calibri" w:eastAsia="Times" w:hAnsi="Calibri" w:cs="Calibri"/>
                <w:sz w:val="22"/>
                <w:szCs w:val="22"/>
              </w:rPr>
              <w:t xml:space="preserve">Buscar imágenes de medios de transporte antiguos y modernos. </w:t>
            </w:r>
            <w:proofErr w:type="gramStart"/>
            <w:r w:rsidRPr="7D3042D3">
              <w:rPr>
                <w:rFonts w:ascii="Calibri" w:eastAsia="Times" w:hAnsi="Calibri" w:cs="Calibri"/>
                <w:sz w:val="22"/>
                <w:szCs w:val="22"/>
              </w:rPr>
              <w:t>Pedirles</w:t>
            </w:r>
            <w:proofErr w:type="gramEnd"/>
            <w:r w:rsidRPr="7D3042D3">
              <w:rPr>
                <w:rFonts w:ascii="Calibri" w:eastAsia="Times" w:hAnsi="Calibri" w:cs="Calibri"/>
                <w:sz w:val="22"/>
                <w:szCs w:val="22"/>
              </w:rPr>
              <w:t xml:space="preserve"> que los ordenen temporalmente.</w:t>
            </w:r>
          </w:p>
          <w:p w14:paraId="42A10244"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comparaciones entre objetos de la clase para que discriminen sus colores, formas y tamaños.</w:t>
            </w:r>
          </w:p>
          <w:p w14:paraId="35E0C10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Narrar los cuentos de la unidad con sus propias palabras. </w:t>
            </w:r>
          </w:p>
          <w:p w14:paraId="0A59C040"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frases muy sencillas con las tarjetas de palabras y los pictogramas de la unidad.</w:t>
            </w:r>
          </w:p>
          <w:p w14:paraId="30310C2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Resolver adivinanzas y recitar poesías y trabalenguas.</w:t>
            </w:r>
          </w:p>
          <w:p w14:paraId="64ABF0C8" w14:textId="77777777" w:rsidR="00AC5EC9" w:rsidRPr="00830DEC" w:rsidRDefault="00AC5EC9" w:rsidP="7D3042D3">
            <w:pPr>
              <w:numPr>
                <w:ilvl w:val="0"/>
                <w:numId w:val="14"/>
              </w:numPr>
              <w:spacing w:before="0" w:after="0"/>
              <w:rPr>
                <w:rFonts w:ascii="Calibri" w:eastAsia="Times" w:hAnsi="Calibri" w:cs="Calibri"/>
                <w:sz w:val="22"/>
                <w:szCs w:val="22"/>
              </w:rPr>
            </w:pPr>
            <w:proofErr w:type="gramStart"/>
            <w:r w:rsidRPr="7D3042D3">
              <w:rPr>
                <w:rFonts w:ascii="Calibri" w:eastAsia="Times" w:hAnsi="Calibri" w:cs="Calibri"/>
                <w:sz w:val="22"/>
                <w:szCs w:val="22"/>
              </w:rPr>
              <w:t>Pedirles</w:t>
            </w:r>
            <w:proofErr w:type="gramEnd"/>
            <w:r w:rsidRPr="7D3042D3">
              <w:rPr>
                <w:rFonts w:ascii="Calibri" w:eastAsia="Times" w:hAnsi="Calibri" w:cs="Calibri"/>
                <w:sz w:val="22"/>
                <w:szCs w:val="22"/>
              </w:rPr>
              <w:t xml:space="preserve"> que inventen una historia para que utilicen el verbo en futuro, por ejemplo: un viaje en las vacaciones de verano.</w:t>
            </w:r>
          </w:p>
          <w:p w14:paraId="334126D6" w14:textId="77777777" w:rsidR="00AC5EC9" w:rsidRPr="00830DEC" w:rsidRDefault="00AC5EC9" w:rsidP="7D3042D3">
            <w:pPr>
              <w:numPr>
                <w:ilvl w:val="0"/>
                <w:numId w:val="14"/>
              </w:numPr>
              <w:spacing w:before="0" w:after="0"/>
              <w:rPr>
                <w:rFonts w:ascii="Calibri" w:eastAsia="Times" w:hAnsi="Calibri" w:cs="Calibri"/>
                <w:sz w:val="22"/>
                <w:szCs w:val="22"/>
              </w:rPr>
            </w:pPr>
            <w:r w:rsidRPr="7D3042D3">
              <w:rPr>
                <w:rFonts w:ascii="Calibri" w:eastAsia="Times" w:hAnsi="Calibri" w:cs="Calibri"/>
                <w:sz w:val="22"/>
                <w:szCs w:val="22"/>
              </w:rPr>
              <w:t xml:space="preserve">Formular una pregunta sencilla en inglés para que </w:t>
            </w:r>
            <w:proofErr w:type="gramStart"/>
            <w:r w:rsidRPr="7D3042D3">
              <w:rPr>
                <w:rFonts w:ascii="Calibri" w:eastAsia="Times" w:hAnsi="Calibri" w:cs="Calibri"/>
                <w:sz w:val="22"/>
                <w:szCs w:val="22"/>
              </w:rPr>
              <w:t>los niños y niñas</w:t>
            </w:r>
            <w:proofErr w:type="gramEnd"/>
            <w:r w:rsidRPr="7D3042D3">
              <w:rPr>
                <w:rFonts w:ascii="Calibri" w:eastAsia="Times" w:hAnsi="Calibri" w:cs="Calibri"/>
                <w:sz w:val="22"/>
                <w:szCs w:val="22"/>
              </w:rPr>
              <w:t xml:space="preserve"> respondan verbal o gestualmente.</w:t>
            </w:r>
          </w:p>
          <w:p w14:paraId="657BB51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Cantar y bailar las canciones libremente.</w:t>
            </w:r>
          </w:p>
          <w:p w14:paraId="55DEE28F"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los sonidos relacionados con la unidad.</w:t>
            </w:r>
          </w:p>
          <w:p w14:paraId="62A6726C"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relacionadas con el lenguaje plástico y artístico:</w:t>
            </w:r>
          </w:p>
          <w:p w14:paraId="26807759" w14:textId="77777777" w:rsidR="00AC5EC9" w:rsidRPr="00830DEC" w:rsidRDefault="00AC5EC9">
            <w:pPr>
              <w:numPr>
                <w:ilvl w:val="0"/>
                <w:numId w:val="7"/>
              </w:numPr>
              <w:spacing w:before="0" w:after="0"/>
              <w:ind w:left="490" w:hanging="283"/>
              <w:rPr>
                <w:rFonts w:ascii="Calibri" w:hAnsi="Calibri" w:cs="Calibri"/>
                <w:sz w:val="22"/>
                <w:szCs w:val="22"/>
              </w:rPr>
            </w:pPr>
            <w:r w:rsidRPr="00830DEC">
              <w:rPr>
                <w:rFonts w:ascii="Calibri" w:hAnsi="Calibri" w:cs="Calibri"/>
                <w:b/>
                <w:bCs/>
                <w:sz w:val="22"/>
                <w:szCs w:val="22"/>
              </w:rPr>
              <w:t>Fichas</w:t>
            </w:r>
            <w:r w:rsidRPr="00830DEC">
              <w:rPr>
                <w:rFonts w:ascii="Calibri" w:hAnsi="Calibri" w:cs="Calibri"/>
                <w:b/>
                <w:sz w:val="22"/>
                <w:szCs w:val="22"/>
              </w:rPr>
              <w:t xml:space="preserve"> de plástica:</w:t>
            </w:r>
          </w:p>
          <w:p w14:paraId="296F4A34"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disfraz de faraón.</w:t>
            </w:r>
          </w:p>
          <w:p w14:paraId="2D7E8190"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lastRenderedPageBreak/>
              <w:t>Día de la Paz.</w:t>
            </w:r>
          </w:p>
          <w:p w14:paraId="693D2E87"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Collar egipcio.</w:t>
            </w:r>
          </w:p>
          <w:p w14:paraId="6B2EDA3D" w14:textId="77777777" w:rsidR="00AC5EC9" w:rsidRPr="00830DEC" w:rsidRDefault="00AC5EC9">
            <w:pPr>
              <w:numPr>
                <w:ilvl w:val="0"/>
                <w:numId w:val="7"/>
              </w:numPr>
              <w:spacing w:before="0" w:after="0"/>
              <w:ind w:left="490" w:hanging="283"/>
              <w:rPr>
                <w:rFonts w:ascii="Calibri" w:hAnsi="Calibri" w:cs="Calibri"/>
                <w:b/>
                <w:sz w:val="22"/>
                <w:szCs w:val="22"/>
              </w:rPr>
            </w:pPr>
            <w:r w:rsidRPr="00830DEC">
              <w:rPr>
                <w:rFonts w:ascii="Calibri" w:hAnsi="Calibri" w:cs="Calibri"/>
                <w:b/>
                <w:bCs/>
                <w:sz w:val="22"/>
                <w:szCs w:val="22"/>
              </w:rPr>
              <w:t>Otras</w:t>
            </w:r>
            <w:r w:rsidRPr="00830DEC">
              <w:rPr>
                <w:rFonts w:ascii="Calibri" w:hAnsi="Calibri" w:cs="Calibri"/>
                <w:b/>
                <w:sz w:val="22"/>
                <w:szCs w:val="22"/>
              </w:rPr>
              <w:t xml:space="preserve"> actividades plásticas:</w:t>
            </w:r>
          </w:p>
          <w:p w14:paraId="7F775742"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mural de números entre todos. Trabajo cooperativo.</w:t>
            </w:r>
          </w:p>
          <w:p w14:paraId="205B7DFB"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La estatua del faraón.</w:t>
            </w:r>
          </w:p>
          <w:p w14:paraId="70FCDB86"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Repasamos figuras.</w:t>
            </w:r>
          </w:p>
          <w:p w14:paraId="2F7E9F9D"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de evaluación:</w:t>
            </w:r>
          </w:p>
          <w:p w14:paraId="27BE0E4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medios de transporte propios del Antiguo Egipto.</w:t>
            </w:r>
          </w:p>
          <w:p w14:paraId="41373F4B"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Aportar algunos datos sobre el Antiguo Egipto. </w:t>
            </w:r>
          </w:p>
          <w:p w14:paraId="7F83F73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rombo grande, uno mediano y otro pequeño.</w:t>
            </w:r>
          </w:p>
          <w:p w14:paraId="04B0B495"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0A0C6E4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Nombrar objetos de la clase que se encuentren cerca y otros que estén lejos. </w:t>
            </w:r>
          </w:p>
          <w:p w14:paraId="19F06654"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Señalar los ordinales de los números del 1 al 8 en el desplegable del material de aula y seguir la direccionalidad de los números con el dedo. Escribirlos en la pizarra.</w:t>
            </w:r>
          </w:p>
          <w:p w14:paraId="36925CA3"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Componer y descomponer el número 7 con bolitas de plastilina.</w:t>
            </w:r>
          </w:p>
          <w:p w14:paraId="27F8B4E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series y clasificaciones atendiendo a los contenidos matemáticos trabajados.</w:t>
            </w:r>
          </w:p>
          <w:p w14:paraId="0B41CE87"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Inventar un final diferente para el cuento de la unidad después de escucharlo o verlo.</w:t>
            </w:r>
          </w:p>
          <w:p w14:paraId="769CD021" w14:textId="77777777" w:rsidR="00AC5EC9" w:rsidRPr="00830DEC" w:rsidRDefault="00AC5EC9" w:rsidP="7D3042D3">
            <w:pPr>
              <w:numPr>
                <w:ilvl w:val="0"/>
                <w:numId w:val="15"/>
              </w:numPr>
              <w:spacing w:before="0" w:after="0"/>
              <w:rPr>
                <w:rFonts w:ascii="Calibri" w:eastAsia="Times" w:hAnsi="Calibri" w:cs="Calibri"/>
                <w:sz w:val="22"/>
                <w:szCs w:val="22"/>
              </w:rPr>
            </w:pPr>
            <w:r w:rsidRPr="7D3042D3">
              <w:rPr>
                <w:rFonts w:ascii="Calibri" w:eastAsia="Times" w:hAnsi="Calibri" w:cs="Calibri"/>
                <w:sz w:val="22"/>
                <w:szCs w:val="22"/>
              </w:rPr>
              <w:t xml:space="preserve">El maestro o maestra enunciará frases para que </w:t>
            </w:r>
            <w:proofErr w:type="gramStart"/>
            <w:r w:rsidRPr="7D3042D3">
              <w:rPr>
                <w:rFonts w:ascii="Calibri" w:eastAsia="Times" w:hAnsi="Calibri" w:cs="Calibri"/>
                <w:sz w:val="22"/>
                <w:szCs w:val="22"/>
              </w:rPr>
              <w:t>los niños y niñas</w:t>
            </w:r>
            <w:proofErr w:type="gramEnd"/>
            <w:r w:rsidRPr="7D3042D3">
              <w:rPr>
                <w:rFonts w:ascii="Calibri" w:eastAsia="Times" w:hAnsi="Calibri" w:cs="Calibri"/>
                <w:sz w:val="22"/>
                <w:szCs w:val="22"/>
              </w:rPr>
              <w:t xml:space="preserve"> las repitan en futuro.</w:t>
            </w:r>
          </w:p>
          <w:p w14:paraId="78E97FF1"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Describir objetos familiares.</w:t>
            </w:r>
          </w:p>
          <w:p w14:paraId="080BF435" w14:textId="77777777" w:rsidR="00AC5EC9"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algunos sonidos.</w:t>
            </w:r>
          </w:p>
          <w:p w14:paraId="30DE276E" w14:textId="6D44EB83" w:rsidR="00830DEC" w:rsidRPr="00830DEC" w:rsidRDefault="00830DEC" w:rsidP="00830DEC">
            <w:pPr>
              <w:spacing w:before="0" w:after="0"/>
              <w:ind w:left="720"/>
              <w:rPr>
                <w:rFonts w:ascii="Calibri" w:eastAsia="Times" w:hAnsi="Calibri" w:cs="Calibri"/>
                <w:sz w:val="22"/>
                <w:szCs w:val="22"/>
                <w:lang w:val="es-ES_tradnl"/>
              </w:rPr>
            </w:pPr>
          </w:p>
        </w:tc>
      </w:tr>
    </w:tbl>
    <w:p w14:paraId="603ADABA" w14:textId="4E8A9F64" w:rsidR="00830DEC" w:rsidRDefault="00830DEC" w:rsidP="007064A3">
      <w:pPr>
        <w:tabs>
          <w:tab w:val="left" w:pos="3234"/>
        </w:tabs>
        <w:rPr>
          <w:rFonts w:cstheme="minorHAnsi"/>
          <w:lang w:eastAsia="en-US"/>
        </w:rPr>
      </w:pPr>
    </w:p>
    <w:p w14:paraId="37119BA4" w14:textId="77777777" w:rsidR="00830DEC" w:rsidRDefault="00830DEC">
      <w:pPr>
        <w:spacing w:before="0" w:after="120" w:line="264" w:lineRule="auto"/>
        <w:rPr>
          <w:rFonts w:cstheme="minorHAnsi"/>
          <w:lang w:eastAsia="en-US"/>
        </w:rPr>
      </w:pPr>
      <w:r>
        <w:rPr>
          <w:rFonts w:cstheme="minorHAnsi"/>
          <w:lang w:eastAsia="en-US"/>
        </w:rPr>
        <w:br w:type="page"/>
      </w: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47CC0BA" w14:textId="77777777" w:rsidTr="00602DC8">
        <w:tc>
          <w:tcPr>
            <w:tcW w:w="10632" w:type="dxa"/>
            <w:shd w:val="clear" w:color="auto" w:fill="009900" w:themeFill="accent1"/>
          </w:tcPr>
          <w:p w14:paraId="702848C6" w14:textId="77777777" w:rsidR="00830DEC" w:rsidRPr="00602DC8" w:rsidRDefault="00830DEC" w:rsidP="00A77202">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lastRenderedPageBreak/>
              <w:t>UNIDAD 4: AVENTURA EN EL ESPACIO</w:t>
            </w:r>
          </w:p>
        </w:tc>
      </w:tr>
      <w:tr w:rsidR="00830DEC" w:rsidRPr="00602DC8" w14:paraId="329513E3" w14:textId="77777777" w:rsidTr="00602DC8">
        <w:tc>
          <w:tcPr>
            <w:tcW w:w="10632" w:type="dxa"/>
            <w:shd w:val="clear" w:color="auto" w:fill="92D050"/>
          </w:tcPr>
          <w:p w14:paraId="50FA6F85"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00830DEC" w:rsidRPr="00602DC8" w14:paraId="641D47E2" w14:textId="77777777" w:rsidTr="00602DC8">
        <w:tc>
          <w:tcPr>
            <w:tcW w:w="10632" w:type="dxa"/>
          </w:tcPr>
          <w:p w14:paraId="1C28CBC0" w14:textId="77777777" w:rsidR="00830DEC" w:rsidRPr="00602DC8" w:rsidRDefault="00830DEC" w:rsidP="00A77202">
            <w:pPr>
              <w:rPr>
                <w:rFonts w:cstheme="minorHAnsi"/>
                <w:sz w:val="22"/>
                <w:szCs w:val="22"/>
              </w:rPr>
            </w:pPr>
            <w:r w:rsidRPr="00602DC8">
              <w:rPr>
                <w:rFonts w:cstheme="minorHAnsi"/>
                <w:sz w:val="22"/>
                <w:szCs w:val="22"/>
              </w:rPr>
              <w:t xml:space="preserve">Esta unidad se desarrollará durante el invierno. Tendrá una duración aproximada de </w:t>
            </w:r>
            <w:r w:rsidRPr="00602DC8">
              <w:rPr>
                <w:rFonts w:cstheme="minorHAnsi"/>
                <w:b/>
                <w:bCs/>
                <w:sz w:val="22"/>
                <w:szCs w:val="22"/>
              </w:rPr>
              <w:t>30 a 40 días.</w:t>
            </w:r>
            <w:r w:rsidRPr="00602DC8">
              <w:rPr>
                <w:rFonts w:cstheme="minorHAnsi"/>
                <w:sz w:val="22"/>
                <w:szCs w:val="22"/>
              </w:rPr>
              <w:t xml:space="preserve"> Esta temporalización es flexible, dependerá de las necesidades de cada contexto educativo y de las características del alumnado.</w:t>
            </w:r>
          </w:p>
        </w:tc>
      </w:tr>
      <w:tr w:rsidR="00830DEC" w:rsidRPr="00602DC8" w14:paraId="1A6F8632" w14:textId="77777777" w:rsidTr="00602DC8">
        <w:trPr>
          <w:trHeight w:val="465"/>
        </w:trPr>
        <w:tc>
          <w:tcPr>
            <w:tcW w:w="10632" w:type="dxa"/>
            <w:shd w:val="clear" w:color="auto" w:fill="92D050"/>
          </w:tcPr>
          <w:p w14:paraId="0E9C3A26"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INTRODUCCIÓN/JUSTIFICACIÓN</w:t>
            </w:r>
          </w:p>
        </w:tc>
      </w:tr>
      <w:tr w:rsidR="00830DEC" w:rsidRPr="00602DC8" w14:paraId="3035285C" w14:textId="77777777" w:rsidTr="00602DC8">
        <w:trPr>
          <w:trHeight w:val="1567"/>
        </w:trPr>
        <w:tc>
          <w:tcPr>
            <w:tcW w:w="10632" w:type="dxa"/>
            <w:shd w:val="clear" w:color="auto" w:fill="FFFFFF"/>
          </w:tcPr>
          <w:p w14:paraId="437BDD18" w14:textId="77777777" w:rsidR="00830DEC" w:rsidRPr="00602DC8" w:rsidRDefault="00830DEC" w:rsidP="00A77202">
            <w:pPr>
              <w:jc w:val="both"/>
              <w:rPr>
                <w:rFonts w:cstheme="minorHAnsi"/>
                <w:sz w:val="22"/>
                <w:szCs w:val="22"/>
              </w:rPr>
            </w:pPr>
            <w:r w:rsidRPr="00602DC8">
              <w:rPr>
                <w:rFonts w:cstheme="minorHAnsi"/>
                <w:sz w:val="22"/>
                <w:szCs w:val="22"/>
              </w:rPr>
              <w:t xml:space="preserve">El desarrollo de esta unidad didáctica girará en torno a un tema que siempre despierta el interés en el alumnado, </w:t>
            </w:r>
            <w:r w:rsidRPr="00602DC8">
              <w:rPr>
                <w:rFonts w:cstheme="minorHAnsi"/>
                <w:b/>
                <w:bCs/>
                <w:sz w:val="22"/>
                <w:szCs w:val="22"/>
              </w:rPr>
              <w:t>el espacio</w:t>
            </w:r>
            <w:r w:rsidRPr="00602DC8">
              <w:rPr>
                <w:rFonts w:cstheme="minorHAnsi"/>
                <w:sz w:val="22"/>
                <w:szCs w:val="22"/>
              </w:rPr>
              <w:t xml:space="preserve"> (lugar en el que está ubicado su planeta, la Tierra): otros planetas, las estrellas, las galaxias, los cometas, los meteoritos... </w:t>
            </w:r>
            <w:proofErr w:type="gramStart"/>
            <w:r w:rsidRPr="00602DC8">
              <w:rPr>
                <w:rFonts w:cstheme="minorHAnsi"/>
                <w:sz w:val="22"/>
                <w:szCs w:val="22"/>
              </w:rPr>
              <w:t>Los niños y niñas</w:t>
            </w:r>
            <w:proofErr w:type="gramEnd"/>
            <w:r w:rsidRPr="00602DC8">
              <w:rPr>
                <w:rFonts w:cstheme="minorHAnsi"/>
                <w:sz w:val="22"/>
                <w:szCs w:val="22"/>
              </w:rPr>
              <w:t xml:space="preserve"> conocerán el sistema solar y descubrirán qué es el Sol, la Luna y sus fases, las constelaciones, la Vía Láctea y los satélites artificiales. Además, aprenderán el nombre de los profesionales que se encargan del estudio del espacio y cómo fueron los primeros viajes espaciales.</w:t>
            </w:r>
          </w:p>
          <w:p w14:paraId="01DDACA7" w14:textId="77777777" w:rsidR="00830DEC" w:rsidRPr="00602DC8" w:rsidRDefault="00830DEC" w:rsidP="00A77202">
            <w:pPr>
              <w:jc w:val="both"/>
              <w:rPr>
                <w:rFonts w:cstheme="minorHAnsi"/>
              </w:rPr>
            </w:pPr>
            <w:r w:rsidRPr="00602DC8">
              <w:rPr>
                <w:rFonts w:cstheme="minorHAnsi"/>
                <w:sz w:val="22"/>
                <w:szCs w:val="22"/>
              </w:rPr>
              <w:t xml:space="preserve">Trabajaremos el </w:t>
            </w:r>
            <w:r w:rsidRPr="00602DC8">
              <w:rPr>
                <w:rFonts w:cstheme="minorHAnsi"/>
                <w:b/>
                <w:bCs/>
                <w:sz w:val="22"/>
                <w:szCs w:val="22"/>
              </w:rPr>
              <w:t>invierno</w:t>
            </w:r>
            <w:r w:rsidRPr="00602DC8">
              <w:rPr>
                <w:rFonts w:cstheme="minorHAnsi"/>
                <w:sz w:val="22"/>
                <w:szCs w:val="22"/>
              </w:rPr>
              <w:t xml:space="preserve"> a través de una serie de materiales disponibles en el proyecto: láminas de ambientación, fiestas y trabajo cooperativo, canciones, sonidos relacionados con los fenómenos atmosféricos de la estación y otros recursos.</w:t>
            </w:r>
          </w:p>
        </w:tc>
      </w:tr>
      <w:tr w:rsidR="00830DEC" w:rsidRPr="00602DC8" w14:paraId="54945C0B" w14:textId="77777777" w:rsidTr="00602DC8">
        <w:trPr>
          <w:trHeight w:val="340"/>
        </w:trPr>
        <w:tc>
          <w:tcPr>
            <w:tcW w:w="10632" w:type="dxa"/>
            <w:shd w:val="clear" w:color="auto" w:fill="92D050"/>
          </w:tcPr>
          <w:p w14:paraId="025A12EA"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SITUACIONES DE APRENDIZAJE QUE SE PLANTEAN EN LA UNIDAD</w:t>
            </w:r>
          </w:p>
        </w:tc>
      </w:tr>
      <w:tr w:rsidR="00830DEC" w:rsidRPr="00602DC8" w14:paraId="0D652A1F" w14:textId="77777777" w:rsidTr="00602DC8">
        <w:trPr>
          <w:trHeight w:val="844"/>
        </w:trPr>
        <w:tc>
          <w:tcPr>
            <w:tcW w:w="10632" w:type="dxa"/>
          </w:tcPr>
          <w:p w14:paraId="5A9C0550"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1: ¿Cuál es nuestra dirección en el espacio?</w:t>
            </w:r>
          </w:p>
          <w:p w14:paraId="2E84AD73" w14:textId="77777777" w:rsidR="00830DEC" w:rsidRPr="00602DC8" w:rsidRDefault="00830DEC" w:rsidP="00A77202">
            <w:pPr>
              <w:jc w:val="both"/>
              <w:rPr>
                <w:rFonts w:cstheme="minorHAnsi"/>
                <w:sz w:val="22"/>
                <w:szCs w:val="22"/>
              </w:rPr>
            </w:pPr>
            <w:r w:rsidRPr="00602DC8">
              <w:rPr>
                <w:rFonts w:cstheme="minorHAnsi"/>
                <w:sz w:val="22"/>
                <w:szCs w:val="22"/>
              </w:rPr>
              <w:t>Con esta situación de aprendizaje, se iniciarán en el conocimiento del universo. Descubrirán que la Tierra está ubicada en el espacio. Indagarán sobre el sistema solar, el Sol, la Luna y sus fases, las estrellas que forman constelaciones, el nombre de otros planetas, las galaxias y sus formas, los signos del zodíaco, los cometas y asteroides...</w:t>
            </w:r>
          </w:p>
          <w:p w14:paraId="32FED105"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2: ¿Te gustaría ser astronauta de mayor?</w:t>
            </w:r>
          </w:p>
          <w:p w14:paraId="74A58827" w14:textId="77777777" w:rsidR="00830DEC" w:rsidRPr="00602DC8" w:rsidRDefault="00830DEC" w:rsidP="00A77202">
            <w:pPr>
              <w:jc w:val="both"/>
              <w:rPr>
                <w:rFonts w:cstheme="minorHAnsi"/>
              </w:rPr>
            </w:pPr>
            <w:r w:rsidRPr="00602DC8">
              <w:rPr>
                <w:rFonts w:cstheme="minorHAnsi"/>
                <w:sz w:val="22"/>
                <w:szCs w:val="22"/>
              </w:rPr>
              <w:t xml:space="preserve">Una vez que </w:t>
            </w:r>
            <w:proofErr w:type="gramStart"/>
            <w:r w:rsidRPr="00602DC8">
              <w:rPr>
                <w:rFonts w:cstheme="minorHAnsi"/>
                <w:sz w:val="22"/>
                <w:szCs w:val="22"/>
              </w:rPr>
              <w:t>los niños y niñas</w:t>
            </w:r>
            <w:proofErr w:type="gramEnd"/>
            <w:r w:rsidRPr="00602DC8">
              <w:rPr>
                <w:rFonts w:cstheme="minorHAnsi"/>
                <w:sz w:val="22"/>
                <w:szCs w:val="22"/>
              </w:rPr>
              <w:t xml:space="preserve"> han aprendido aspectos generales y muy importantes sobre el universo, descubrirán a los profesionales que lo estudian y a los que pueden viajar por él. Además, conocerán el medio de transporte que utilizan los astronautas, el primer viaje a la Luna, la función del telescopio, de los observatorios y las estaciones espaciales, de los satélites artificiales, etc.</w:t>
            </w:r>
          </w:p>
        </w:tc>
      </w:tr>
    </w:tbl>
    <w:p w14:paraId="09245BA2" w14:textId="77777777" w:rsidR="00830DEC" w:rsidRPr="00C133C9" w:rsidRDefault="00830DEC" w:rsidP="00830DEC">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B050"/>
          <w:left w:val="double" w:sz="4" w:space="0" w:color="00B050"/>
          <w:bottom w:val="double" w:sz="4" w:space="0" w:color="00B050"/>
          <w:right w:val="double" w:sz="4" w:space="0" w:color="00B050"/>
          <w:insideH w:val="double" w:sz="4" w:space="0" w:color="00B050"/>
          <w:insideV w:val="double" w:sz="4" w:space="0" w:color="00B050"/>
        </w:tblBorders>
        <w:tblLayout w:type="fixed"/>
        <w:tblLook w:val="0400" w:firstRow="0" w:lastRow="0" w:firstColumn="0" w:lastColumn="0" w:noHBand="0" w:noVBand="1"/>
      </w:tblPr>
      <w:tblGrid>
        <w:gridCol w:w="1836"/>
        <w:gridCol w:w="2126"/>
        <w:gridCol w:w="858"/>
        <w:gridCol w:w="2119"/>
        <w:gridCol w:w="3693"/>
      </w:tblGrid>
      <w:tr w:rsidR="005902D6" w:rsidRPr="005902D6" w14:paraId="25B8251E" w14:textId="77777777" w:rsidTr="005902D6">
        <w:trPr>
          <w:trHeight w:val="62"/>
        </w:trPr>
        <w:tc>
          <w:tcPr>
            <w:tcW w:w="10632" w:type="dxa"/>
            <w:gridSpan w:val="5"/>
            <w:shd w:val="clear" w:color="auto" w:fill="009900" w:themeFill="accent1"/>
          </w:tcPr>
          <w:p w14:paraId="77377609" w14:textId="77777777" w:rsidR="005902D6" w:rsidRPr="005902D6" w:rsidRDefault="005902D6" w:rsidP="00C52B26">
            <w:pPr>
              <w:spacing w:before="115" w:after="115"/>
              <w:ind w:right="-176"/>
              <w:jc w:val="center"/>
              <w:rPr>
                <w:rFonts w:cstheme="minorHAnsi"/>
                <w:b/>
                <w:color w:val="FFFFFF" w:themeColor="background1"/>
              </w:rPr>
            </w:pPr>
            <w:r w:rsidRPr="005902D6">
              <w:rPr>
                <w:rFonts w:cstheme="minorHAnsi"/>
                <w:b/>
                <w:color w:val="FFFFFF" w:themeColor="background1"/>
              </w:rPr>
              <w:t>Área 1: Crecimiento en Armonía</w:t>
            </w:r>
          </w:p>
        </w:tc>
      </w:tr>
      <w:tr w:rsidR="005902D6" w:rsidRPr="005902D6" w14:paraId="175BEB12" w14:textId="77777777" w:rsidTr="005902D6">
        <w:trPr>
          <w:trHeight w:val="211"/>
        </w:trPr>
        <w:tc>
          <w:tcPr>
            <w:tcW w:w="4820" w:type="dxa"/>
            <w:gridSpan w:val="3"/>
            <w:shd w:val="clear" w:color="auto" w:fill="92D050"/>
          </w:tcPr>
          <w:p w14:paraId="2474AE77" w14:textId="77777777" w:rsidR="005902D6" w:rsidRPr="005902D6" w:rsidRDefault="005902D6" w:rsidP="00C52B26">
            <w:pPr>
              <w:spacing w:before="115" w:after="115"/>
              <w:ind w:right="-176"/>
              <w:jc w:val="center"/>
              <w:rPr>
                <w:rFonts w:cstheme="minorHAnsi"/>
                <w:b/>
                <w:color w:val="FFFFFF" w:themeColor="background1"/>
                <w:sz w:val="22"/>
                <w:szCs w:val="22"/>
              </w:rPr>
            </w:pPr>
            <w:r w:rsidRPr="005902D6">
              <w:rPr>
                <w:rFonts w:cstheme="minorHAnsi"/>
                <w:b/>
                <w:color w:val="FFFFFF" w:themeColor="background1"/>
                <w:sz w:val="22"/>
                <w:szCs w:val="22"/>
              </w:rPr>
              <w:t>Objetivos de etapa</w:t>
            </w:r>
          </w:p>
        </w:tc>
        <w:tc>
          <w:tcPr>
            <w:tcW w:w="5812" w:type="dxa"/>
            <w:gridSpan w:val="2"/>
            <w:shd w:val="clear" w:color="auto" w:fill="92D050"/>
          </w:tcPr>
          <w:p w14:paraId="2B55D868" w14:textId="77777777" w:rsidR="005902D6" w:rsidRPr="005902D6" w:rsidRDefault="005902D6" w:rsidP="00C52B26">
            <w:pPr>
              <w:spacing w:before="115" w:after="115"/>
              <w:ind w:right="-176"/>
              <w:jc w:val="center"/>
              <w:rPr>
                <w:rFonts w:cstheme="minorHAnsi"/>
                <w:b/>
                <w:color w:val="FFFFFF" w:themeColor="background1"/>
                <w:sz w:val="22"/>
                <w:szCs w:val="22"/>
              </w:rPr>
            </w:pPr>
            <w:r w:rsidRPr="005902D6">
              <w:rPr>
                <w:rFonts w:cstheme="minorHAnsi"/>
                <w:b/>
                <w:color w:val="FFFFFF" w:themeColor="background1"/>
                <w:sz w:val="22"/>
                <w:szCs w:val="22"/>
              </w:rPr>
              <w:t>Objetivos de la unidad</w:t>
            </w:r>
          </w:p>
        </w:tc>
      </w:tr>
      <w:tr w:rsidR="005902D6" w:rsidRPr="005902D6" w14:paraId="25AE2478" w14:textId="77777777" w:rsidTr="005902D6">
        <w:trPr>
          <w:trHeight w:val="210"/>
        </w:trPr>
        <w:tc>
          <w:tcPr>
            <w:tcW w:w="4820" w:type="dxa"/>
            <w:gridSpan w:val="3"/>
            <w:vAlign w:val="center"/>
          </w:tcPr>
          <w:p w14:paraId="3C55CA7C" w14:textId="77777777" w:rsidR="005902D6" w:rsidRPr="005902D6" w:rsidRDefault="005902D6" w:rsidP="00C52B26">
            <w:pPr>
              <w:rPr>
                <w:rFonts w:cstheme="minorHAnsi"/>
                <w:sz w:val="22"/>
                <w:szCs w:val="22"/>
              </w:rPr>
            </w:pPr>
            <w:r w:rsidRPr="005902D6">
              <w:rPr>
                <w:rFonts w:cstheme="minorHAnsi"/>
                <w:b/>
                <w:bCs/>
                <w:sz w:val="22"/>
                <w:szCs w:val="22"/>
              </w:rPr>
              <w:lastRenderedPageBreak/>
              <w:t>a)</w:t>
            </w:r>
            <w:r w:rsidRPr="005902D6">
              <w:rPr>
                <w:rFonts w:cstheme="minorHAnsi"/>
                <w:sz w:val="22"/>
                <w:szCs w:val="22"/>
              </w:rPr>
              <w:t xml:space="preserve"> Conocer su propio cuerpo y el de los otros, así como sus posibilidades de acción y aprender a respetar las diferencias.</w:t>
            </w:r>
          </w:p>
          <w:p w14:paraId="4245D2AF" w14:textId="77777777" w:rsidR="005902D6" w:rsidRPr="005902D6" w:rsidRDefault="005902D6" w:rsidP="00C52B26">
            <w:pPr>
              <w:pBdr>
                <w:top w:val="nil"/>
                <w:left w:val="nil"/>
                <w:bottom w:val="nil"/>
                <w:right w:val="nil"/>
                <w:between w:val="nil"/>
              </w:pBdr>
              <w:rPr>
                <w:rFonts w:cstheme="minorHAnsi"/>
                <w:sz w:val="22"/>
                <w:szCs w:val="22"/>
              </w:rPr>
            </w:pPr>
            <w:r w:rsidRPr="005902D6">
              <w:rPr>
                <w:rFonts w:cstheme="minorHAnsi"/>
                <w:b/>
                <w:bCs/>
                <w:sz w:val="22"/>
                <w:szCs w:val="22"/>
              </w:rPr>
              <w:t>d)</w:t>
            </w:r>
            <w:r w:rsidRPr="005902D6">
              <w:rPr>
                <w:rFonts w:cstheme="minorHAnsi"/>
                <w:sz w:val="22"/>
                <w:szCs w:val="22"/>
              </w:rPr>
              <w:t xml:space="preserve"> Adquirir progresivamente autonomía en sus actividades habituales. </w:t>
            </w:r>
          </w:p>
          <w:p w14:paraId="0BB06309" w14:textId="77777777" w:rsidR="005902D6" w:rsidRPr="005902D6" w:rsidRDefault="005902D6" w:rsidP="00C52B26">
            <w:pPr>
              <w:pBdr>
                <w:top w:val="nil"/>
                <w:left w:val="nil"/>
                <w:bottom w:val="nil"/>
                <w:right w:val="nil"/>
                <w:between w:val="nil"/>
              </w:pBdr>
              <w:rPr>
                <w:rFonts w:cstheme="minorHAnsi"/>
                <w:sz w:val="22"/>
                <w:szCs w:val="22"/>
              </w:rPr>
            </w:pPr>
            <w:r w:rsidRPr="005902D6">
              <w:rPr>
                <w:rFonts w:cstheme="minorHAnsi"/>
                <w:b/>
                <w:bCs/>
                <w:sz w:val="22"/>
                <w:szCs w:val="22"/>
              </w:rPr>
              <w:t>e)</w:t>
            </w:r>
            <w:r w:rsidRPr="005902D6">
              <w:rPr>
                <w:rFonts w:cstheme="minorHAnsi"/>
                <w:sz w:val="22"/>
                <w:szCs w:val="22"/>
              </w:rPr>
              <w:t xml:space="preserve"> Desarrollar sus capacidades emocionales y afectivas. </w:t>
            </w:r>
          </w:p>
          <w:p w14:paraId="08D4137C" w14:textId="77777777" w:rsidR="005902D6" w:rsidRPr="005902D6" w:rsidRDefault="005902D6" w:rsidP="00C52B26">
            <w:pPr>
              <w:pBdr>
                <w:top w:val="nil"/>
                <w:left w:val="nil"/>
                <w:bottom w:val="nil"/>
                <w:right w:val="nil"/>
                <w:between w:val="nil"/>
              </w:pBdr>
              <w:rPr>
                <w:rFonts w:cstheme="minorHAnsi"/>
                <w:sz w:val="22"/>
                <w:szCs w:val="22"/>
              </w:rPr>
            </w:pPr>
            <w:r w:rsidRPr="005902D6">
              <w:rPr>
                <w:rFonts w:cstheme="minorHAnsi"/>
                <w:b/>
                <w:bCs/>
                <w:sz w:val="22"/>
                <w:szCs w:val="22"/>
              </w:rPr>
              <w:t>f)</w:t>
            </w:r>
            <w:r w:rsidRPr="005902D6">
              <w:rPr>
                <w:rFonts w:cstheme="minorHAnsi"/>
                <w:sz w:val="22"/>
                <w:szCs w:val="22"/>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14:paraId="4AFC2CE6" w14:textId="77777777" w:rsidR="005902D6" w:rsidRPr="005902D6" w:rsidRDefault="005902D6" w:rsidP="00C52B26">
            <w:pPr>
              <w:pBdr>
                <w:top w:val="nil"/>
                <w:left w:val="nil"/>
                <w:bottom w:val="nil"/>
                <w:right w:val="nil"/>
                <w:between w:val="nil"/>
              </w:pBdr>
              <w:rPr>
                <w:rFonts w:cstheme="minorHAnsi"/>
                <w:sz w:val="22"/>
                <w:szCs w:val="22"/>
              </w:rPr>
            </w:pPr>
            <w:r w:rsidRPr="005902D6">
              <w:rPr>
                <w:rFonts w:cstheme="minorHAnsi"/>
                <w:b/>
                <w:bCs/>
                <w:sz w:val="22"/>
                <w:szCs w:val="22"/>
              </w:rPr>
              <w:t>j)</w:t>
            </w:r>
            <w:r w:rsidRPr="005902D6">
              <w:rPr>
                <w:rFonts w:cstheme="minorHAnsi"/>
                <w:sz w:val="22"/>
                <w:szCs w:val="22"/>
              </w:rPr>
              <w:t xml:space="preserve"> Promover, aplicar y desarrollar las normas sociales que fomentan la igualdad entre hombres y mujeres.</w:t>
            </w:r>
          </w:p>
        </w:tc>
        <w:tc>
          <w:tcPr>
            <w:tcW w:w="5812" w:type="dxa"/>
            <w:gridSpan w:val="2"/>
            <w:vAlign w:val="center"/>
          </w:tcPr>
          <w:p w14:paraId="47535DE1"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Afianzar hábitos de higiene y cuidado.</w:t>
            </w:r>
          </w:p>
          <w:p w14:paraId="644550E9"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Conocer la importancia que tiene para la salud la actividad física y la alimentación saludable.</w:t>
            </w:r>
          </w:p>
          <w:p w14:paraId="523DE21F"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 xml:space="preserve">Establecer relaciones respetuosas, afectivas y recíprocas con </w:t>
            </w:r>
            <w:proofErr w:type="gramStart"/>
            <w:r w:rsidRPr="005902D6">
              <w:rPr>
                <w:rFonts w:cstheme="minorHAnsi"/>
                <w:sz w:val="22"/>
                <w:szCs w:val="22"/>
              </w:rPr>
              <w:t>niños y niñas</w:t>
            </w:r>
            <w:proofErr w:type="gramEnd"/>
            <w:r w:rsidRPr="005902D6">
              <w:rPr>
                <w:rFonts w:cstheme="minorHAnsi"/>
                <w:sz w:val="22"/>
                <w:szCs w:val="22"/>
              </w:rPr>
              <w:t>, en condiciones de igualdad.</w:t>
            </w:r>
          </w:p>
          <w:p w14:paraId="2B18932F"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Utilizar coordinadamente sus posibilidades motrices, adecuándolas a las diversas situaciones lúdicas y cotidianas que se plantean.</w:t>
            </w:r>
          </w:p>
          <w:p w14:paraId="68D33655"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Demostrar iniciativa y respeto por las opiniones de los demás en las tareas cooperativas que se planteen.</w:t>
            </w:r>
          </w:p>
          <w:p w14:paraId="09D846EE"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Progresar en el conocimiento del esquema corporal y en la motricidad global y fina.</w:t>
            </w:r>
          </w:p>
          <w:p w14:paraId="4925C917"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Identificar algunos sentimientos y emociones.</w:t>
            </w:r>
          </w:p>
          <w:p w14:paraId="49A04CC6" w14:textId="77777777" w:rsidR="005902D6" w:rsidRPr="005902D6" w:rsidRDefault="005902D6" w:rsidP="005902D6">
            <w:pPr>
              <w:numPr>
                <w:ilvl w:val="0"/>
                <w:numId w:val="5"/>
              </w:numPr>
              <w:pBdr>
                <w:top w:val="nil"/>
                <w:left w:val="nil"/>
                <w:bottom w:val="nil"/>
                <w:right w:val="nil"/>
                <w:between w:val="nil"/>
              </w:pBdr>
              <w:spacing w:before="0" w:after="0"/>
              <w:ind w:left="261" w:hanging="261"/>
              <w:rPr>
                <w:rFonts w:cstheme="minorHAnsi"/>
                <w:sz w:val="22"/>
                <w:szCs w:val="22"/>
              </w:rPr>
            </w:pPr>
            <w:r w:rsidRPr="005902D6">
              <w:rPr>
                <w:rFonts w:cstheme="minorHAnsi"/>
                <w:sz w:val="22"/>
                <w:szCs w:val="22"/>
              </w:rPr>
              <w:t>Conocer algunas profesiones relacionadas con el espacio.</w:t>
            </w:r>
          </w:p>
        </w:tc>
      </w:tr>
      <w:tr w:rsidR="005902D6" w:rsidRPr="005902D6" w14:paraId="47A54D04" w14:textId="77777777" w:rsidTr="005902D6">
        <w:trPr>
          <w:trHeight w:val="526"/>
        </w:trPr>
        <w:tc>
          <w:tcPr>
            <w:tcW w:w="1836" w:type="dxa"/>
            <w:shd w:val="clear" w:color="auto" w:fill="99CC00"/>
            <w:vAlign w:val="center"/>
          </w:tcPr>
          <w:p w14:paraId="24B9CF96" w14:textId="77777777" w:rsidR="005902D6" w:rsidRPr="005902D6" w:rsidRDefault="005902D6" w:rsidP="00C52B26">
            <w:pPr>
              <w:spacing w:before="115" w:after="115"/>
              <w:jc w:val="center"/>
              <w:rPr>
                <w:rFonts w:cstheme="minorHAnsi"/>
                <w:b/>
                <w:color w:val="FFFFFF" w:themeColor="background1"/>
                <w:sz w:val="22"/>
                <w:szCs w:val="22"/>
              </w:rPr>
            </w:pPr>
            <w:r w:rsidRPr="005902D6">
              <w:rPr>
                <w:rFonts w:cstheme="minorHAnsi"/>
                <w:b/>
                <w:color w:val="FFFFFF" w:themeColor="background1"/>
                <w:sz w:val="22"/>
                <w:szCs w:val="22"/>
              </w:rPr>
              <w:t>Competencias específicas</w:t>
            </w:r>
          </w:p>
        </w:tc>
        <w:tc>
          <w:tcPr>
            <w:tcW w:w="2126" w:type="dxa"/>
            <w:shd w:val="clear" w:color="auto" w:fill="99CC00"/>
            <w:vAlign w:val="center"/>
          </w:tcPr>
          <w:p w14:paraId="075D659E" w14:textId="77777777" w:rsidR="005902D6" w:rsidRPr="005902D6" w:rsidRDefault="005902D6" w:rsidP="00C52B26">
            <w:pPr>
              <w:spacing w:before="115" w:after="115"/>
              <w:jc w:val="center"/>
              <w:rPr>
                <w:rFonts w:cstheme="minorHAnsi"/>
                <w:b/>
                <w:color w:val="FFFFFF" w:themeColor="background1"/>
                <w:sz w:val="22"/>
                <w:szCs w:val="22"/>
              </w:rPr>
            </w:pPr>
            <w:r w:rsidRPr="005902D6">
              <w:rPr>
                <w:rFonts w:cstheme="minorHAnsi"/>
                <w:b/>
                <w:color w:val="FFFFFF" w:themeColor="background1"/>
                <w:sz w:val="22"/>
                <w:szCs w:val="22"/>
              </w:rPr>
              <w:t>Criterios de evaluación</w:t>
            </w:r>
          </w:p>
        </w:tc>
        <w:tc>
          <w:tcPr>
            <w:tcW w:w="2977" w:type="dxa"/>
            <w:gridSpan w:val="2"/>
            <w:shd w:val="clear" w:color="auto" w:fill="99CC00"/>
            <w:vAlign w:val="center"/>
          </w:tcPr>
          <w:p w14:paraId="251013C0" w14:textId="77777777" w:rsidR="005902D6" w:rsidRPr="005902D6" w:rsidRDefault="005902D6" w:rsidP="00C52B26">
            <w:pPr>
              <w:spacing w:before="115" w:after="115"/>
              <w:jc w:val="center"/>
              <w:rPr>
                <w:rFonts w:cstheme="minorHAnsi"/>
                <w:b/>
                <w:color w:val="FFFFFF" w:themeColor="background1"/>
                <w:sz w:val="22"/>
                <w:szCs w:val="22"/>
              </w:rPr>
            </w:pPr>
            <w:r w:rsidRPr="005902D6">
              <w:rPr>
                <w:rFonts w:cstheme="minorHAnsi"/>
                <w:b/>
                <w:color w:val="FFFFFF" w:themeColor="background1"/>
                <w:sz w:val="22"/>
                <w:szCs w:val="22"/>
              </w:rPr>
              <w:t>Saberes básicos</w:t>
            </w:r>
          </w:p>
        </w:tc>
        <w:tc>
          <w:tcPr>
            <w:tcW w:w="3693" w:type="dxa"/>
            <w:shd w:val="clear" w:color="auto" w:fill="99CC00"/>
            <w:vAlign w:val="center"/>
          </w:tcPr>
          <w:p w14:paraId="74D26CD0" w14:textId="77777777" w:rsidR="005902D6" w:rsidRPr="005902D6" w:rsidRDefault="005902D6" w:rsidP="00C52B26">
            <w:pPr>
              <w:spacing w:before="115" w:after="115"/>
              <w:ind w:left="365" w:hanging="365"/>
              <w:jc w:val="center"/>
              <w:rPr>
                <w:rFonts w:cstheme="minorHAnsi"/>
                <w:b/>
                <w:color w:val="FFFFFF" w:themeColor="background1"/>
                <w:sz w:val="22"/>
                <w:szCs w:val="22"/>
              </w:rPr>
            </w:pPr>
            <w:r w:rsidRPr="005902D6">
              <w:rPr>
                <w:rFonts w:cstheme="minorHAnsi"/>
                <w:b/>
                <w:color w:val="FFFFFF" w:themeColor="background1"/>
                <w:sz w:val="22"/>
                <w:szCs w:val="22"/>
              </w:rPr>
              <w:t>Evidencias</w:t>
            </w:r>
          </w:p>
        </w:tc>
      </w:tr>
      <w:tr w:rsidR="005902D6" w:rsidRPr="005902D6" w14:paraId="2DEA2B64" w14:textId="77777777" w:rsidTr="005902D6">
        <w:trPr>
          <w:trHeight w:val="157"/>
        </w:trPr>
        <w:tc>
          <w:tcPr>
            <w:tcW w:w="1836" w:type="dxa"/>
            <w:shd w:val="clear" w:color="auto" w:fill="DEEAF6" w:themeFill="accent5" w:themeFillTint="33"/>
          </w:tcPr>
          <w:p w14:paraId="2B886A32"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2126" w:type="dxa"/>
            <w:shd w:val="clear" w:color="auto" w:fill="DEEAF6" w:themeFill="accent5" w:themeFillTint="33"/>
          </w:tcPr>
          <w:p w14:paraId="2B5ECE8A"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6670" w:type="dxa"/>
            <w:gridSpan w:val="3"/>
            <w:shd w:val="clear" w:color="auto" w:fill="DEEAF6" w:themeFill="accent5" w:themeFillTint="33"/>
          </w:tcPr>
          <w:p w14:paraId="6F265DD2" w14:textId="77777777" w:rsidR="005902D6" w:rsidRPr="005902D6" w:rsidRDefault="005902D6"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5902D6">
              <w:rPr>
                <w:rFonts w:cstheme="minorHAnsi"/>
                <w:b/>
                <w:sz w:val="22"/>
                <w:szCs w:val="22"/>
              </w:rPr>
              <w:t>A. El cuerpo y el control progresivo del mismo</w:t>
            </w:r>
          </w:p>
        </w:tc>
      </w:tr>
      <w:tr w:rsidR="005902D6" w:rsidRPr="005902D6" w14:paraId="0423A5DF" w14:textId="77777777" w:rsidTr="005902D6">
        <w:trPr>
          <w:trHeight w:val="527"/>
        </w:trPr>
        <w:tc>
          <w:tcPr>
            <w:tcW w:w="1836" w:type="dxa"/>
            <w:vMerge w:val="restart"/>
            <w:vAlign w:val="center"/>
          </w:tcPr>
          <w:p w14:paraId="0B8F569A" w14:textId="77777777" w:rsidR="005902D6" w:rsidRPr="005902D6" w:rsidRDefault="005902D6" w:rsidP="00C52B26">
            <w:pPr>
              <w:rPr>
                <w:rFonts w:cstheme="minorHAnsi"/>
                <w:sz w:val="22"/>
                <w:szCs w:val="22"/>
              </w:rPr>
            </w:pPr>
            <w:r w:rsidRPr="005902D6">
              <w:rPr>
                <w:rFonts w:cstheme="minorHAnsi"/>
                <w:b/>
                <w:bCs/>
                <w:sz w:val="22"/>
                <w:szCs w:val="22"/>
              </w:rPr>
              <w:t>1.</w:t>
            </w:r>
            <w:r w:rsidRPr="005902D6">
              <w:rPr>
                <w:rFonts w:cstheme="minorHAnsi"/>
                <w:sz w:val="22"/>
                <w:szCs w:val="22"/>
              </w:rPr>
              <w:t xml:space="preserve"> Progresar en el control de su cuerpo y en la adquisición de distintas estrategias, adecuando sus acciones a la realidad del entorno de una manera segura para construir una autoimagen ajustada y positiva.</w:t>
            </w:r>
          </w:p>
        </w:tc>
        <w:tc>
          <w:tcPr>
            <w:tcW w:w="2126" w:type="dxa"/>
            <w:vAlign w:val="center"/>
          </w:tcPr>
          <w:p w14:paraId="14F9F910" w14:textId="77777777" w:rsidR="005902D6" w:rsidRPr="005902D6" w:rsidRDefault="005902D6" w:rsidP="00C52B26">
            <w:pPr>
              <w:rPr>
                <w:rFonts w:cstheme="minorHAnsi"/>
                <w:sz w:val="22"/>
                <w:szCs w:val="22"/>
              </w:rPr>
            </w:pPr>
            <w:r w:rsidRPr="005902D6">
              <w:rPr>
                <w:rFonts w:cstheme="minorHAnsi"/>
                <w:b/>
                <w:bCs/>
                <w:sz w:val="22"/>
                <w:szCs w:val="22"/>
              </w:rPr>
              <w:t>1.1.</w:t>
            </w:r>
            <w:r w:rsidRPr="005902D6">
              <w:rPr>
                <w:rFonts w:cstheme="minorHAnsi"/>
                <w:sz w:val="22"/>
                <w:szCs w:val="22"/>
              </w:rPr>
              <w:t xml:space="preserve"> Progresar en el conocimiento de su cuerpo ajustando acciones y reacciones y desarrollando el equilibrio, la percepción sensorial y la coordinación en el movimiento.</w:t>
            </w:r>
          </w:p>
        </w:tc>
        <w:tc>
          <w:tcPr>
            <w:tcW w:w="2977" w:type="dxa"/>
            <w:gridSpan w:val="2"/>
            <w:vAlign w:val="center"/>
          </w:tcPr>
          <w:p w14:paraId="54D4873E"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Imagen global y segmentaria del cuerpo: características individuales y percepción de los cambios físicos.</w:t>
            </w:r>
          </w:p>
          <w:p w14:paraId="78554AB5"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Autoimagen positiva y ajustada ante los demás.</w:t>
            </w:r>
          </w:p>
          <w:p w14:paraId="7B200540"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5902D6">
              <w:rPr>
                <w:rFonts w:cstheme="minorHAnsi"/>
                <w:sz w:val="22"/>
                <w:szCs w:val="22"/>
              </w:rPr>
              <w:t xml:space="preserve">Identificación y respeto de las diferencias. </w:t>
            </w:r>
          </w:p>
          <w:p w14:paraId="16766010"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5902D6">
              <w:rPr>
                <w:rFonts w:cstheme="minorHAnsi"/>
                <w:sz w:val="22"/>
                <w:szCs w:val="22"/>
              </w:rPr>
              <w:t>Los sentidos y sus funciones. El cuerpo y el entorno.</w:t>
            </w:r>
          </w:p>
          <w:p w14:paraId="56500A5F"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El movimiento: control progresivo de la coordinación, el tono, el equilibrio y los desplazamientos.</w:t>
            </w:r>
          </w:p>
          <w:p w14:paraId="57AAC011"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Implicaciones de la discapacidad sensorial o física en la vida cotidiana.</w:t>
            </w:r>
          </w:p>
        </w:tc>
        <w:tc>
          <w:tcPr>
            <w:tcW w:w="3693" w:type="dxa"/>
            <w:vAlign w:val="center"/>
          </w:tcPr>
          <w:p w14:paraId="2CAB44E7" w14:textId="77777777" w:rsidR="005902D6" w:rsidRPr="005902D6" w:rsidRDefault="005902D6" w:rsidP="005902D6">
            <w:pPr>
              <w:pStyle w:val="Prrafodelista"/>
              <w:pBdr>
                <w:top w:val="nil"/>
                <w:left w:val="nil"/>
                <w:bottom w:val="nil"/>
                <w:right w:val="nil"/>
                <w:between w:val="nil"/>
              </w:pBdr>
              <w:spacing w:after="0"/>
              <w:ind w:left="219"/>
              <w:jc w:val="left"/>
              <w:rPr>
                <w:rFonts w:cstheme="minorHAnsi"/>
              </w:rPr>
            </w:pPr>
          </w:p>
          <w:p w14:paraId="4C97390C" w14:textId="21DCBF80"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Fichas 2 y 19. </w:t>
            </w:r>
            <w:r w:rsidRPr="005902D6">
              <w:rPr>
                <w:rFonts w:cstheme="minorHAnsi"/>
              </w:rPr>
              <w:t>Control progresivo de la coordinación motriz fina a través del picado.</w:t>
            </w:r>
          </w:p>
          <w:p w14:paraId="60745846"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Fichas 5 y 6.</w:t>
            </w:r>
            <w:r w:rsidRPr="005902D6">
              <w:rPr>
                <w:rFonts w:cstheme="minorHAnsi"/>
              </w:rPr>
              <w:t xml:space="preserve"> Control progresivo de la coordinación motriz fina a través del recortado.</w:t>
            </w:r>
          </w:p>
          <w:p w14:paraId="6A6B6A3E"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11.</w:t>
            </w:r>
            <w:r w:rsidRPr="005902D6">
              <w:rPr>
                <w:rFonts w:cstheme="minorHAnsi"/>
              </w:rPr>
              <w:t xml:space="preserve"> Partes del cuerpo gruesas y delgadas (actividades, juegos y experiencias).</w:t>
            </w:r>
          </w:p>
          <w:p w14:paraId="35D7AD2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12.</w:t>
            </w:r>
            <w:r w:rsidRPr="005902D6">
              <w:rPr>
                <w:rFonts w:cstheme="minorHAnsi"/>
              </w:rPr>
              <w:t xml:space="preserve"> Partes del cuerpo simétricas (actividades, juegos y experiencias).</w:t>
            </w:r>
          </w:p>
          <w:p w14:paraId="2E1BA3B1"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18.</w:t>
            </w:r>
            <w:r w:rsidRPr="005902D6">
              <w:rPr>
                <w:rFonts w:cstheme="minorHAnsi"/>
              </w:rPr>
              <w:t xml:space="preserve"> Partes del cuerpo que están delante y detrás (actividades, juegos y experiencias).</w:t>
            </w:r>
          </w:p>
          <w:p w14:paraId="756378F1"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rPr>
              <w:t>Adecuación de actividades, espacios y materiales atendiendo a las necesidades del alumnado con discapacidad.</w:t>
            </w:r>
          </w:p>
        </w:tc>
      </w:tr>
      <w:tr w:rsidR="005902D6" w:rsidRPr="005902D6" w14:paraId="08046F5A" w14:textId="77777777" w:rsidTr="005902D6">
        <w:trPr>
          <w:trHeight w:val="397"/>
        </w:trPr>
        <w:tc>
          <w:tcPr>
            <w:tcW w:w="1836" w:type="dxa"/>
            <w:vMerge/>
            <w:vAlign w:val="center"/>
          </w:tcPr>
          <w:p w14:paraId="669F1A46"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00BFED77" w14:textId="77777777" w:rsidR="005902D6" w:rsidRPr="005902D6" w:rsidRDefault="005902D6" w:rsidP="00C52B26">
            <w:pPr>
              <w:rPr>
                <w:rFonts w:cstheme="minorHAnsi"/>
                <w:sz w:val="22"/>
                <w:szCs w:val="22"/>
              </w:rPr>
            </w:pPr>
            <w:r w:rsidRPr="005902D6">
              <w:rPr>
                <w:rFonts w:cstheme="minorHAnsi"/>
                <w:b/>
                <w:bCs/>
                <w:sz w:val="22"/>
                <w:szCs w:val="22"/>
              </w:rPr>
              <w:t>1.2.</w:t>
            </w:r>
            <w:r w:rsidRPr="005902D6">
              <w:rPr>
                <w:rFonts w:cstheme="minorHAnsi"/>
                <w:sz w:val="22"/>
                <w:szCs w:val="22"/>
              </w:rPr>
              <w:t xml:space="preserve"> Manifestar sentimientos de seguridad personal en la participación en juegos y en las diversas situaciones de la vida cotidiana, confiando en las propias posibilidades y mostrando iniciativa.</w:t>
            </w:r>
          </w:p>
        </w:tc>
        <w:tc>
          <w:tcPr>
            <w:tcW w:w="2977" w:type="dxa"/>
            <w:gridSpan w:val="2"/>
            <w:vAlign w:val="center"/>
          </w:tcPr>
          <w:p w14:paraId="5E058F46"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Progresiva autonomía en la realización de tareas.</w:t>
            </w:r>
          </w:p>
        </w:tc>
        <w:tc>
          <w:tcPr>
            <w:tcW w:w="3693" w:type="dxa"/>
            <w:vAlign w:val="center"/>
          </w:tcPr>
          <w:p w14:paraId="16564E3E"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rPr>
              <w:t>En la realización de todas las actividades que se trabajan en la unidad.</w:t>
            </w:r>
          </w:p>
        </w:tc>
      </w:tr>
      <w:tr w:rsidR="005902D6" w:rsidRPr="005902D6" w14:paraId="48DB1DDB" w14:textId="77777777" w:rsidTr="005902D6">
        <w:trPr>
          <w:trHeight w:val="1780"/>
        </w:trPr>
        <w:tc>
          <w:tcPr>
            <w:tcW w:w="1836" w:type="dxa"/>
            <w:vMerge/>
            <w:vAlign w:val="center"/>
          </w:tcPr>
          <w:p w14:paraId="2D308678"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39A37AF7" w14:textId="77777777" w:rsidR="005902D6" w:rsidRPr="005902D6" w:rsidRDefault="005902D6" w:rsidP="00C52B26">
            <w:pPr>
              <w:widowControl w:val="0"/>
              <w:tabs>
                <w:tab w:val="left" w:pos="662"/>
              </w:tabs>
              <w:ind w:right="118"/>
              <w:rPr>
                <w:rFonts w:cstheme="minorHAnsi"/>
                <w:sz w:val="22"/>
                <w:szCs w:val="22"/>
              </w:rPr>
            </w:pPr>
            <w:r w:rsidRPr="005902D6">
              <w:rPr>
                <w:rFonts w:cstheme="minorHAnsi"/>
                <w:b/>
                <w:bCs/>
                <w:sz w:val="22"/>
                <w:szCs w:val="22"/>
              </w:rPr>
              <w:t>1.3.</w:t>
            </w:r>
            <w:r w:rsidRPr="005902D6">
              <w:rPr>
                <w:rFonts w:cstheme="minorHAnsi"/>
                <w:sz w:val="22"/>
                <w:szCs w:val="22"/>
              </w:rPr>
              <w:t xml:space="preserve"> Desarrollar el conocimiento de uno mismo y del mundo a través de los sentidos en actividades cotidianas y en la práctica lúdica.</w:t>
            </w:r>
          </w:p>
        </w:tc>
        <w:tc>
          <w:tcPr>
            <w:tcW w:w="2977" w:type="dxa"/>
            <w:gridSpan w:val="2"/>
            <w:vAlign w:val="center"/>
          </w:tcPr>
          <w:p w14:paraId="4FB1399C"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Experimentación a través de los sentidos. Percepción de uno mismo y del entorno.</w:t>
            </w:r>
          </w:p>
        </w:tc>
        <w:tc>
          <w:tcPr>
            <w:tcW w:w="3693" w:type="dxa"/>
            <w:vAlign w:val="center"/>
          </w:tcPr>
          <w:p w14:paraId="5CFBF461"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rPr>
              <w:t>Discriminación de sonidos a través del CD de audiciones de cuentos, lotos sonoros, vocabulario y expresiones en inglés.</w:t>
            </w:r>
          </w:p>
        </w:tc>
      </w:tr>
      <w:tr w:rsidR="005902D6" w:rsidRPr="005902D6" w14:paraId="04FF2828" w14:textId="77777777" w:rsidTr="005902D6">
        <w:trPr>
          <w:trHeight w:val="135"/>
        </w:trPr>
        <w:tc>
          <w:tcPr>
            <w:tcW w:w="1836" w:type="dxa"/>
            <w:vMerge/>
            <w:vAlign w:val="center"/>
          </w:tcPr>
          <w:p w14:paraId="191534A0"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5D909E56" w14:textId="77777777" w:rsidR="005902D6" w:rsidRPr="005902D6" w:rsidRDefault="005902D6" w:rsidP="00C52B26">
            <w:pPr>
              <w:widowControl w:val="0"/>
              <w:tabs>
                <w:tab w:val="left" w:pos="662"/>
              </w:tabs>
              <w:ind w:right="118"/>
              <w:rPr>
                <w:rFonts w:cstheme="minorHAnsi"/>
                <w:sz w:val="22"/>
                <w:szCs w:val="22"/>
              </w:rPr>
            </w:pPr>
            <w:r w:rsidRPr="005902D6">
              <w:rPr>
                <w:rFonts w:cstheme="minorHAnsi"/>
                <w:b/>
                <w:bCs/>
                <w:sz w:val="22"/>
                <w:szCs w:val="22"/>
              </w:rPr>
              <w:t>1.4.</w:t>
            </w:r>
            <w:r w:rsidRPr="005902D6">
              <w:rPr>
                <w:rFonts w:cstheme="minorHAnsi"/>
                <w:sz w:val="22"/>
                <w:szCs w:val="22"/>
              </w:rPr>
              <w:t xml:space="preserve"> Manejar diferentes objetos, útiles y herramientas en situaciones de juego y en la realización de tareas cotidianas, mostrando un control progresivo y de coordinación de movimientos de carácter fino.</w:t>
            </w:r>
          </w:p>
        </w:tc>
        <w:tc>
          <w:tcPr>
            <w:tcW w:w="2977" w:type="dxa"/>
            <w:gridSpan w:val="2"/>
            <w:vAlign w:val="center"/>
          </w:tcPr>
          <w:p w14:paraId="10173CA3"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Dominio activo del tono y la postura en función de las características de los objetos, acciones y situaciones.</w:t>
            </w:r>
          </w:p>
        </w:tc>
        <w:tc>
          <w:tcPr>
            <w:tcW w:w="3693" w:type="dxa"/>
            <w:vAlign w:val="center"/>
          </w:tcPr>
          <w:p w14:paraId="667DE233"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2. </w:t>
            </w:r>
            <w:r w:rsidRPr="005902D6">
              <w:rPr>
                <w:rFonts w:cstheme="minorHAnsi"/>
              </w:rPr>
              <w:t xml:space="preserve">Movimientos del cuerpo: picado. </w:t>
            </w:r>
          </w:p>
          <w:p w14:paraId="065BA615"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Fichas 5 y 6.</w:t>
            </w:r>
            <w:r w:rsidRPr="005902D6">
              <w:rPr>
                <w:rFonts w:cstheme="minorHAnsi"/>
              </w:rPr>
              <w:t xml:space="preserve"> Movimientos de la mano: recortado. </w:t>
            </w:r>
          </w:p>
        </w:tc>
      </w:tr>
      <w:tr w:rsidR="005902D6" w:rsidRPr="005902D6" w14:paraId="114505C8" w14:textId="77777777" w:rsidTr="005902D6">
        <w:trPr>
          <w:trHeight w:val="1196"/>
        </w:trPr>
        <w:tc>
          <w:tcPr>
            <w:tcW w:w="1836" w:type="dxa"/>
            <w:vMerge/>
            <w:vAlign w:val="center"/>
          </w:tcPr>
          <w:p w14:paraId="4BB446AB" w14:textId="77777777" w:rsidR="005902D6" w:rsidRPr="005902D6" w:rsidRDefault="005902D6" w:rsidP="00C52B26">
            <w:pPr>
              <w:widowControl w:val="0"/>
              <w:pBdr>
                <w:top w:val="nil"/>
                <w:left w:val="nil"/>
                <w:bottom w:val="nil"/>
                <w:right w:val="nil"/>
                <w:between w:val="nil"/>
              </w:pBdr>
              <w:rPr>
                <w:rFonts w:cstheme="minorHAnsi"/>
                <w:b/>
                <w:sz w:val="22"/>
                <w:szCs w:val="22"/>
              </w:rPr>
            </w:pPr>
          </w:p>
        </w:tc>
        <w:tc>
          <w:tcPr>
            <w:tcW w:w="2126" w:type="dxa"/>
            <w:vAlign w:val="center"/>
          </w:tcPr>
          <w:p w14:paraId="5E07FA8A" w14:textId="77777777" w:rsidR="005902D6" w:rsidRPr="005902D6" w:rsidRDefault="005902D6" w:rsidP="00C52B26">
            <w:pPr>
              <w:rPr>
                <w:rFonts w:cstheme="minorHAnsi"/>
                <w:sz w:val="22"/>
                <w:szCs w:val="22"/>
              </w:rPr>
            </w:pPr>
            <w:r w:rsidRPr="005902D6">
              <w:rPr>
                <w:rFonts w:cstheme="minorHAnsi"/>
                <w:b/>
                <w:bCs/>
                <w:sz w:val="22"/>
                <w:szCs w:val="22"/>
              </w:rPr>
              <w:t>1.5.</w:t>
            </w:r>
            <w:r w:rsidRPr="005902D6">
              <w:rPr>
                <w:rFonts w:cstheme="minorHAnsi"/>
                <w:sz w:val="22"/>
                <w:szCs w:val="22"/>
              </w:rPr>
              <w:t xml:space="preserve"> Participar en contextos de juego dirigido y espontáneo ajustándose a sus posibilidades personales.</w:t>
            </w:r>
          </w:p>
        </w:tc>
        <w:tc>
          <w:tcPr>
            <w:tcW w:w="2977" w:type="dxa"/>
            <w:gridSpan w:val="2"/>
            <w:vAlign w:val="center"/>
          </w:tcPr>
          <w:p w14:paraId="732379F7"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El juego como actividad placentera y fuente de aprendizaje. Normas de juego.</w:t>
            </w:r>
          </w:p>
        </w:tc>
        <w:tc>
          <w:tcPr>
            <w:tcW w:w="3693" w:type="dxa"/>
            <w:vAlign w:val="center"/>
          </w:tcPr>
          <w:p w14:paraId="330ADFE8"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En todas las fichas. </w:t>
            </w:r>
            <w:r w:rsidRPr="005902D6">
              <w:rPr>
                <w:rFonts w:cstheme="minorHAnsi"/>
              </w:rPr>
              <w:t>Aprendizaje de conceptos a través del juego (actividades, juegos y experiencias).</w:t>
            </w:r>
          </w:p>
          <w:p w14:paraId="433CA5C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Ficha 2.</w:t>
            </w:r>
            <w:r w:rsidRPr="005902D6">
              <w:rPr>
                <w:rFonts w:cstheme="minorHAnsi"/>
                <w:bCs/>
              </w:rPr>
              <w:t xml:space="preserve"> Juego para reforzar el aprendizaje de algunos cuerpos geométricos: la esfera.</w:t>
            </w:r>
          </w:p>
          <w:p w14:paraId="08B02BEB"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Ficha 4.</w:t>
            </w:r>
            <w:r w:rsidRPr="005902D6">
              <w:rPr>
                <w:rFonts w:cstheme="minorHAnsi"/>
                <w:bCs/>
              </w:rPr>
              <w:t xml:space="preserve"> Juego relacionado con fenómenos de la luz: la sombra.</w:t>
            </w:r>
          </w:p>
          <w:p w14:paraId="6991966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lastRenderedPageBreak/>
              <w:t xml:space="preserve">Ficha 13. </w:t>
            </w:r>
            <w:r w:rsidRPr="005902D6">
              <w:rPr>
                <w:rFonts w:cstheme="minorHAnsi"/>
              </w:rPr>
              <w:t>Juego con el dominó del material de aula para reforzar algunos contenidos.</w:t>
            </w:r>
          </w:p>
        </w:tc>
      </w:tr>
      <w:tr w:rsidR="005902D6" w:rsidRPr="005902D6" w14:paraId="47EDD72E" w14:textId="77777777" w:rsidTr="005902D6">
        <w:trPr>
          <w:trHeight w:val="527"/>
        </w:trPr>
        <w:tc>
          <w:tcPr>
            <w:tcW w:w="1836" w:type="dxa"/>
            <w:shd w:val="clear" w:color="auto" w:fill="DEEAF6" w:themeFill="accent5" w:themeFillTint="33"/>
          </w:tcPr>
          <w:p w14:paraId="1FFB7AE3"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2126" w:type="dxa"/>
            <w:shd w:val="clear" w:color="auto" w:fill="DEEAF6" w:themeFill="accent5" w:themeFillTint="33"/>
          </w:tcPr>
          <w:p w14:paraId="0DA616E8"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6670" w:type="dxa"/>
            <w:gridSpan w:val="3"/>
            <w:shd w:val="clear" w:color="auto" w:fill="DEEAF6" w:themeFill="accent5" w:themeFillTint="33"/>
          </w:tcPr>
          <w:p w14:paraId="37C97DDA" w14:textId="77777777" w:rsidR="005902D6" w:rsidRPr="005902D6" w:rsidRDefault="005902D6"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5902D6">
              <w:rPr>
                <w:rFonts w:cstheme="minorHAnsi"/>
                <w:b/>
                <w:sz w:val="22"/>
                <w:szCs w:val="22"/>
              </w:rPr>
              <w:t>B. Desarrollo y equilibrio afectivo</w:t>
            </w:r>
          </w:p>
        </w:tc>
      </w:tr>
      <w:tr w:rsidR="005902D6" w:rsidRPr="005902D6" w14:paraId="00B838E0" w14:textId="77777777" w:rsidTr="005902D6">
        <w:trPr>
          <w:trHeight w:val="255"/>
        </w:trPr>
        <w:tc>
          <w:tcPr>
            <w:tcW w:w="1836" w:type="dxa"/>
            <w:vMerge w:val="restart"/>
            <w:vAlign w:val="center"/>
          </w:tcPr>
          <w:p w14:paraId="0A64E864" w14:textId="77777777" w:rsidR="005902D6" w:rsidRPr="005902D6" w:rsidRDefault="005902D6" w:rsidP="00C52B26">
            <w:pPr>
              <w:widowControl w:val="0"/>
              <w:pBdr>
                <w:top w:val="nil"/>
                <w:left w:val="nil"/>
                <w:bottom w:val="nil"/>
                <w:right w:val="nil"/>
                <w:between w:val="nil"/>
              </w:pBdr>
              <w:rPr>
                <w:rFonts w:cstheme="minorHAnsi"/>
                <w:sz w:val="22"/>
                <w:szCs w:val="22"/>
              </w:rPr>
            </w:pPr>
            <w:r w:rsidRPr="005902D6">
              <w:rPr>
                <w:rFonts w:cstheme="minorHAnsi"/>
                <w:b/>
                <w:bCs/>
                <w:sz w:val="22"/>
                <w:szCs w:val="22"/>
              </w:rPr>
              <w:t>2.</w:t>
            </w:r>
            <w:r w:rsidRPr="005902D6">
              <w:rPr>
                <w:rFonts w:cstheme="minorHAnsi"/>
                <w:sz w:val="22"/>
                <w:szCs w:val="22"/>
              </w:rPr>
              <w:t xml:space="preserve"> Reconocer, manifestar y regular progresivamente sus emociones expresando necesidades y sentimientos para lograr bienestar emocional y seguridad afectiva.</w:t>
            </w:r>
          </w:p>
        </w:tc>
        <w:tc>
          <w:tcPr>
            <w:tcW w:w="2126" w:type="dxa"/>
            <w:vAlign w:val="center"/>
          </w:tcPr>
          <w:p w14:paraId="5C33EE49" w14:textId="77777777" w:rsidR="005902D6" w:rsidRPr="005902D6" w:rsidRDefault="005902D6" w:rsidP="00C52B26">
            <w:pPr>
              <w:rPr>
                <w:rFonts w:cstheme="minorHAnsi"/>
                <w:sz w:val="22"/>
                <w:szCs w:val="22"/>
              </w:rPr>
            </w:pPr>
            <w:r w:rsidRPr="005902D6">
              <w:rPr>
                <w:rFonts w:cstheme="minorHAnsi"/>
                <w:b/>
                <w:bCs/>
                <w:sz w:val="22"/>
                <w:szCs w:val="22"/>
              </w:rPr>
              <w:t>2.1.</w:t>
            </w:r>
            <w:r w:rsidRPr="005902D6">
              <w:rPr>
                <w:rFonts w:cstheme="minorHAnsi"/>
                <w:sz w:val="22"/>
                <w:szCs w:val="22"/>
              </w:rPr>
              <w:t xml:space="preserve"> Identificar y expresar sus necesidades y sentimientos ajustando progresivamente el control de sus emociones. </w:t>
            </w:r>
          </w:p>
        </w:tc>
        <w:tc>
          <w:tcPr>
            <w:tcW w:w="2977" w:type="dxa"/>
            <w:gridSpan w:val="2"/>
            <w:vAlign w:val="center"/>
          </w:tcPr>
          <w:p w14:paraId="4F495BEE"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Herramientas para la identificación, expresión, aceptación y control progresivo de las propias emociones, sentimientos, vivencias, preferencias e intereses.</w:t>
            </w:r>
          </w:p>
        </w:tc>
        <w:tc>
          <w:tcPr>
            <w:tcW w:w="3693" w:type="dxa"/>
            <w:vAlign w:val="center"/>
          </w:tcPr>
          <w:p w14:paraId="4C58AB80" w14:textId="77777777" w:rsidR="005902D6" w:rsidRPr="005902D6" w:rsidRDefault="005902D6" w:rsidP="005902D6">
            <w:pPr>
              <w:pStyle w:val="Prrafodelista"/>
              <w:numPr>
                <w:ilvl w:val="0"/>
                <w:numId w:val="6"/>
              </w:numPr>
              <w:spacing w:after="0"/>
              <w:ind w:left="219" w:hanging="218"/>
              <w:jc w:val="left"/>
              <w:rPr>
                <w:rFonts w:cstheme="minorHAnsi"/>
                <w:b/>
              </w:rPr>
            </w:pPr>
            <w:r w:rsidRPr="005902D6">
              <w:rPr>
                <w:rFonts w:cstheme="minorHAnsi"/>
                <w:b/>
              </w:rPr>
              <w:t>Recurso literario:</w:t>
            </w:r>
            <w:r w:rsidRPr="005902D6">
              <w:rPr>
                <w:rFonts w:cstheme="minorHAnsi"/>
              </w:rPr>
              <w:t xml:space="preserve"> cuento </w:t>
            </w:r>
            <w:r w:rsidRPr="005902D6">
              <w:rPr>
                <w:rFonts w:cstheme="minorHAnsi"/>
                <w:i/>
              </w:rPr>
              <w:t>La agresividad.</w:t>
            </w:r>
          </w:p>
        </w:tc>
      </w:tr>
      <w:tr w:rsidR="005902D6" w:rsidRPr="005902D6" w14:paraId="0353F385" w14:textId="77777777" w:rsidTr="005902D6">
        <w:trPr>
          <w:trHeight w:val="419"/>
        </w:trPr>
        <w:tc>
          <w:tcPr>
            <w:tcW w:w="1836" w:type="dxa"/>
            <w:vMerge/>
            <w:vAlign w:val="center"/>
          </w:tcPr>
          <w:p w14:paraId="366AA804"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34BC759A" w14:textId="77777777" w:rsidR="005902D6" w:rsidRPr="005902D6" w:rsidRDefault="005902D6" w:rsidP="00C52B26">
            <w:pPr>
              <w:rPr>
                <w:rFonts w:cstheme="minorHAnsi"/>
                <w:sz w:val="22"/>
                <w:szCs w:val="22"/>
              </w:rPr>
            </w:pPr>
            <w:r w:rsidRPr="005902D6">
              <w:rPr>
                <w:rFonts w:cstheme="minorHAnsi"/>
                <w:b/>
                <w:bCs/>
                <w:sz w:val="22"/>
                <w:szCs w:val="22"/>
              </w:rPr>
              <w:t>2.2.</w:t>
            </w:r>
            <w:r w:rsidRPr="005902D6">
              <w:rPr>
                <w:rFonts w:cstheme="minorHAnsi"/>
                <w:sz w:val="22"/>
                <w:szCs w:val="22"/>
              </w:rPr>
              <w:t xml:space="preserve"> Ofrecer y pedir ayuda en situaciones cotidianas, valorando los beneficios de la cooperación y la ayuda entre iguales.</w:t>
            </w:r>
          </w:p>
        </w:tc>
        <w:tc>
          <w:tcPr>
            <w:tcW w:w="2977" w:type="dxa"/>
            <w:gridSpan w:val="2"/>
            <w:vAlign w:val="center"/>
          </w:tcPr>
          <w:p w14:paraId="3CF85336"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5902D6">
              <w:rPr>
                <w:rFonts w:cstheme="minorHAnsi"/>
                <w:sz w:val="22"/>
                <w:szCs w:val="22"/>
              </w:rPr>
              <w:t>Estrategias de ayuda y cooperación en contextos de juego y rutinas.</w:t>
            </w:r>
          </w:p>
        </w:tc>
        <w:tc>
          <w:tcPr>
            <w:tcW w:w="3693" w:type="dxa"/>
            <w:vAlign w:val="center"/>
          </w:tcPr>
          <w:p w14:paraId="1D9D1649" w14:textId="77777777" w:rsidR="005902D6" w:rsidRPr="005902D6" w:rsidRDefault="005902D6" w:rsidP="005902D6">
            <w:pPr>
              <w:pStyle w:val="Prrafodelista"/>
              <w:numPr>
                <w:ilvl w:val="0"/>
                <w:numId w:val="6"/>
              </w:numPr>
              <w:spacing w:after="0"/>
              <w:ind w:left="219" w:hanging="218"/>
              <w:jc w:val="left"/>
              <w:rPr>
                <w:rFonts w:cstheme="minorHAnsi"/>
              </w:rPr>
            </w:pPr>
            <w:r w:rsidRPr="005902D6">
              <w:rPr>
                <w:rFonts w:cstheme="minorHAnsi"/>
                <w:b/>
                <w:bCs/>
              </w:rPr>
              <w:t>Ficha 3.</w:t>
            </w:r>
            <w:r w:rsidRPr="005902D6">
              <w:rPr>
                <w:rFonts w:cstheme="minorHAnsi"/>
              </w:rPr>
              <w:t xml:space="preserve"> Representación del sistema solar por equipos (actividades, juegos y experiencias).</w:t>
            </w:r>
          </w:p>
          <w:p w14:paraId="2E6CB5ED" w14:textId="77777777" w:rsidR="005902D6" w:rsidRPr="005902D6" w:rsidRDefault="005902D6" w:rsidP="005902D6">
            <w:pPr>
              <w:pStyle w:val="Prrafodelista"/>
              <w:numPr>
                <w:ilvl w:val="0"/>
                <w:numId w:val="6"/>
              </w:numPr>
              <w:spacing w:after="0"/>
              <w:ind w:left="219" w:hanging="218"/>
              <w:jc w:val="left"/>
              <w:rPr>
                <w:rFonts w:cstheme="minorHAnsi"/>
              </w:rPr>
            </w:pPr>
            <w:r w:rsidRPr="005902D6">
              <w:rPr>
                <w:rFonts w:cstheme="minorHAnsi"/>
                <w:b/>
                <w:bCs/>
              </w:rPr>
              <w:t>Ficha 9.</w:t>
            </w:r>
            <w:r w:rsidRPr="005902D6">
              <w:rPr>
                <w:rFonts w:cstheme="minorHAnsi"/>
              </w:rPr>
              <w:t xml:space="preserve"> Construcción, por equipos, de constelaciones (actividades, juegos y experiencias).</w:t>
            </w:r>
          </w:p>
          <w:p w14:paraId="1B8C22E9" w14:textId="77777777" w:rsidR="005902D6" w:rsidRPr="005902D6" w:rsidRDefault="005902D6" w:rsidP="005902D6">
            <w:pPr>
              <w:pStyle w:val="Prrafodelista"/>
              <w:numPr>
                <w:ilvl w:val="0"/>
                <w:numId w:val="6"/>
              </w:numPr>
              <w:spacing w:after="0"/>
              <w:ind w:left="219" w:hanging="218"/>
              <w:jc w:val="left"/>
              <w:rPr>
                <w:rFonts w:cstheme="minorHAnsi"/>
              </w:rPr>
            </w:pPr>
            <w:r w:rsidRPr="005902D6">
              <w:rPr>
                <w:rFonts w:cstheme="minorHAnsi"/>
                <w:b/>
              </w:rPr>
              <w:t xml:space="preserve">Ficha 10. </w:t>
            </w:r>
            <w:r w:rsidRPr="005902D6">
              <w:rPr>
                <w:rFonts w:cstheme="minorHAnsi"/>
              </w:rPr>
              <w:t>Elaboración de carteles por equipos con el nombre de su signo del zodiaco (actividades, juegos y experiencias).</w:t>
            </w:r>
          </w:p>
          <w:p w14:paraId="6A240801" w14:textId="77777777" w:rsidR="005902D6" w:rsidRPr="005902D6" w:rsidRDefault="005902D6" w:rsidP="005902D6">
            <w:pPr>
              <w:pStyle w:val="Prrafodelista"/>
              <w:numPr>
                <w:ilvl w:val="0"/>
                <w:numId w:val="6"/>
              </w:numPr>
              <w:spacing w:after="0"/>
              <w:ind w:left="219" w:hanging="218"/>
              <w:jc w:val="left"/>
              <w:rPr>
                <w:rFonts w:cstheme="minorHAnsi"/>
              </w:rPr>
            </w:pPr>
            <w:r w:rsidRPr="005902D6">
              <w:rPr>
                <w:rFonts w:cstheme="minorHAnsi"/>
                <w:b/>
              </w:rPr>
              <w:t>Láminas de ambientación, fiestas y trabajo cooperativo.</w:t>
            </w:r>
            <w:r w:rsidRPr="005902D6">
              <w:rPr>
                <w:rFonts w:cstheme="minorHAnsi"/>
              </w:rPr>
              <w:t xml:space="preserve"> Iniciación al trabajo cooperativo.</w:t>
            </w:r>
          </w:p>
        </w:tc>
      </w:tr>
      <w:tr w:rsidR="005902D6" w:rsidRPr="005902D6" w14:paraId="73DC808A" w14:textId="77777777" w:rsidTr="005902D6">
        <w:trPr>
          <w:trHeight w:val="38"/>
        </w:trPr>
        <w:tc>
          <w:tcPr>
            <w:tcW w:w="1836" w:type="dxa"/>
            <w:vMerge/>
            <w:vAlign w:val="center"/>
          </w:tcPr>
          <w:p w14:paraId="46B1F109"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3378B732" w14:textId="77777777" w:rsidR="005902D6" w:rsidRPr="005902D6" w:rsidRDefault="005902D6" w:rsidP="00C52B26">
            <w:pPr>
              <w:rPr>
                <w:rFonts w:cstheme="minorHAnsi"/>
                <w:sz w:val="22"/>
                <w:szCs w:val="22"/>
              </w:rPr>
            </w:pPr>
            <w:r w:rsidRPr="005902D6">
              <w:rPr>
                <w:rFonts w:cstheme="minorHAnsi"/>
                <w:b/>
                <w:bCs/>
                <w:sz w:val="22"/>
                <w:szCs w:val="22"/>
              </w:rPr>
              <w:t>2.3.</w:t>
            </w:r>
            <w:r w:rsidRPr="005902D6">
              <w:rPr>
                <w:rFonts w:cstheme="minorHAnsi"/>
                <w:sz w:val="22"/>
                <w:szCs w:val="22"/>
              </w:rPr>
              <w:t xml:space="preserve"> Expresar inquietudes, gustos y preferencias, mostrando satisfacción y seguridad sobre los logros conseguidos.</w:t>
            </w:r>
          </w:p>
        </w:tc>
        <w:tc>
          <w:tcPr>
            <w:tcW w:w="2977" w:type="dxa"/>
            <w:gridSpan w:val="2"/>
            <w:vAlign w:val="center"/>
          </w:tcPr>
          <w:p w14:paraId="3918CA3D"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 xml:space="preserve">Estrategias para desarrollar la seguridad en sí mismo, el reconocimiento de sus posibilidades y la </w:t>
            </w:r>
            <w:proofErr w:type="gramStart"/>
            <w:r w:rsidRPr="005902D6">
              <w:rPr>
                <w:rFonts w:cstheme="minorHAnsi"/>
                <w:sz w:val="22"/>
                <w:szCs w:val="22"/>
              </w:rPr>
              <w:t>asertividad respetuosa</w:t>
            </w:r>
            <w:proofErr w:type="gramEnd"/>
            <w:r w:rsidRPr="005902D6">
              <w:rPr>
                <w:rFonts w:cstheme="minorHAnsi"/>
                <w:sz w:val="22"/>
                <w:szCs w:val="22"/>
              </w:rPr>
              <w:t xml:space="preserve"> hacia los demás.</w:t>
            </w:r>
          </w:p>
          <w:p w14:paraId="07134E2C"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Aceptación constructiva de los errores y las correcciones: manifestaciones de superación y logro.</w:t>
            </w:r>
          </w:p>
          <w:p w14:paraId="0AAA9074"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 xml:space="preserve">Valoración del trabajo bien hecho: desarrollo inicial de hábitos y actitudes de esfuerzo, constancia, </w:t>
            </w:r>
            <w:r w:rsidRPr="005902D6">
              <w:rPr>
                <w:rFonts w:cstheme="minorHAnsi"/>
                <w:sz w:val="22"/>
                <w:szCs w:val="22"/>
              </w:rPr>
              <w:lastRenderedPageBreak/>
              <w:t>organización, atención e iniciativa.</w:t>
            </w:r>
          </w:p>
        </w:tc>
        <w:tc>
          <w:tcPr>
            <w:tcW w:w="3693" w:type="dxa"/>
            <w:vAlign w:val="center"/>
          </w:tcPr>
          <w:p w14:paraId="4C747AE5"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rPr>
              <w:lastRenderedPageBreak/>
              <w:t>Se contempla en todas las actividades.</w:t>
            </w:r>
          </w:p>
          <w:p w14:paraId="2B9B8B58"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11.</w:t>
            </w:r>
            <w:r w:rsidRPr="005902D6">
              <w:rPr>
                <w:rFonts w:cstheme="minorHAnsi"/>
              </w:rPr>
              <w:t xml:space="preserve"> Desarrollo de la atención. </w:t>
            </w:r>
          </w:p>
          <w:p w14:paraId="093D74E1"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16.</w:t>
            </w:r>
            <w:r w:rsidRPr="005902D6">
              <w:rPr>
                <w:rFonts w:cstheme="minorHAnsi"/>
              </w:rPr>
              <w:t xml:space="preserve"> Interés por conocer los números.</w:t>
            </w:r>
          </w:p>
          <w:p w14:paraId="15B9A146"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20</w:t>
            </w:r>
            <w:r w:rsidRPr="005902D6">
              <w:rPr>
                <w:rFonts w:cstheme="minorHAnsi"/>
                <w:b/>
                <w:bCs/>
              </w:rPr>
              <w:t>.</w:t>
            </w:r>
          </w:p>
          <w:p w14:paraId="0D6CC37D" w14:textId="77777777" w:rsidR="005902D6" w:rsidRPr="005902D6" w:rsidRDefault="005902D6" w:rsidP="005902D6">
            <w:pPr>
              <w:numPr>
                <w:ilvl w:val="0"/>
                <w:numId w:val="7"/>
              </w:numPr>
              <w:pBdr>
                <w:top w:val="nil"/>
                <w:left w:val="nil"/>
                <w:bottom w:val="nil"/>
                <w:right w:val="nil"/>
                <w:between w:val="nil"/>
              </w:pBdr>
              <w:spacing w:before="0" w:after="0"/>
              <w:ind w:left="490" w:hanging="283"/>
              <w:rPr>
                <w:rFonts w:cstheme="minorHAnsi"/>
                <w:sz w:val="22"/>
                <w:szCs w:val="22"/>
              </w:rPr>
            </w:pPr>
            <w:r w:rsidRPr="005902D6">
              <w:rPr>
                <w:rFonts w:cstheme="minorHAnsi"/>
                <w:sz w:val="22"/>
                <w:szCs w:val="22"/>
              </w:rPr>
              <w:t>Toma de conciencia del propio aprendizaje.</w:t>
            </w:r>
          </w:p>
          <w:p w14:paraId="209449B6" w14:textId="77777777" w:rsidR="005902D6" w:rsidRPr="005902D6" w:rsidRDefault="005902D6" w:rsidP="005902D6">
            <w:pPr>
              <w:numPr>
                <w:ilvl w:val="0"/>
                <w:numId w:val="7"/>
              </w:numPr>
              <w:pBdr>
                <w:top w:val="nil"/>
                <w:left w:val="nil"/>
                <w:bottom w:val="nil"/>
                <w:right w:val="nil"/>
                <w:between w:val="nil"/>
              </w:pBdr>
              <w:spacing w:before="0" w:after="0"/>
              <w:ind w:left="490" w:hanging="283"/>
              <w:rPr>
                <w:rFonts w:cstheme="minorHAnsi"/>
                <w:sz w:val="22"/>
                <w:szCs w:val="22"/>
              </w:rPr>
            </w:pPr>
            <w:r w:rsidRPr="005902D6">
              <w:rPr>
                <w:rFonts w:cstheme="minorHAnsi"/>
                <w:sz w:val="22"/>
                <w:szCs w:val="22"/>
              </w:rPr>
              <w:t>Expresión libre de gustos y preferencias.</w:t>
            </w:r>
          </w:p>
        </w:tc>
      </w:tr>
      <w:tr w:rsidR="005902D6" w:rsidRPr="005902D6" w14:paraId="799F9041" w14:textId="77777777" w:rsidTr="005902D6">
        <w:trPr>
          <w:trHeight w:val="372"/>
        </w:trPr>
        <w:tc>
          <w:tcPr>
            <w:tcW w:w="1836" w:type="dxa"/>
            <w:shd w:val="clear" w:color="auto" w:fill="DEEAF6" w:themeFill="accent5" w:themeFillTint="33"/>
          </w:tcPr>
          <w:p w14:paraId="6D3C1B87"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2126" w:type="dxa"/>
            <w:shd w:val="clear" w:color="auto" w:fill="DEEAF6" w:themeFill="accent5" w:themeFillTint="33"/>
          </w:tcPr>
          <w:p w14:paraId="35F8EB60"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6670" w:type="dxa"/>
            <w:gridSpan w:val="3"/>
            <w:shd w:val="clear" w:color="auto" w:fill="DEEAF6" w:themeFill="accent5" w:themeFillTint="33"/>
          </w:tcPr>
          <w:p w14:paraId="296A99EB" w14:textId="77777777" w:rsidR="005902D6" w:rsidRPr="005902D6" w:rsidRDefault="005902D6"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5902D6">
              <w:rPr>
                <w:rFonts w:cstheme="minorHAnsi"/>
                <w:b/>
                <w:sz w:val="22"/>
                <w:szCs w:val="22"/>
              </w:rPr>
              <w:t>C. Hábitos de vida saludable para el autocuidado y el cuidado del entorno</w:t>
            </w:r>
          </w:p>
        </w:tc>
      </w:tr>
      <w:tr w:rsidR="005902D6" w:rsidRPr="005902D6" w14:paraId="3F6C8996" w14:textId="77777777" w:rsidTr="005902D6">
        <w:trPr>
          <w:trHeight w:val="372"/>
        </w:trPr>
        <w:tc>
          <w:tcPr>
            <w:tcW w:w="1836" w:type="dxa"/>
            <w:vMerge w:val="restart"/>
            <w:vAlign w:val="center"/>
          </w:tcPr>
          <w:p w14:paraId="796DFD2E" w14:textId="77777777" w:rsidR="005902D6" w:rsidRPr="005902D6" w:rsidRDefault="005902D6" w:rsidP="00C52B26">
            <w:pPr>
              <w:rPr>
                <w:rFonts w:cstheme="minorHAnsi"/>
                <w:sz w:val="22"/>
                <w:szCs w:val="22"/>
              </w:rPr>
            </w:pPr>
            <w:r w:rsidRPr="005902D6">
              <w:rPr>
                <w:rFonts w:cstheme="minorHAnsi"/>
                <w:b/>
                <w:bCs/>
                <w:sz w:val="22"/>
                <w:szCs w:val="22"/>
              </w:rPr>
              <w:t>3.</w:t>
            </w:r>
            <w:r w:rsidRPr="005902D6">
              <w:rPr>
                <w:rFonts w:cstheme="minorHAnsi"/>
                <w:sz w:val="22"/>
                <w:szCs w:val="22"/>
              </w:rPr>
              <w:t xml:space="preserve"> Adoptar de modo consciente y reflexivo modelos, normas y hábitos, desarrollando la confianza en sus posibilidades y sentimientos de logro, para promover un estilo de vida sostenible y </w:t>
            </w:r>
            <w:proofErr w:type="spellStart"/>
            <w:r w:rsidRPr="005902D6">
              <w:rPr>
                <w:rFonts w:cstheme="minorHAnsi"/>
                <w:sz w:val="22"/>
                <w:szCs w:val="22"/>
              </w:rPr>
              <w:t>ecosocialmente</w:t>
            </w:r>
            <w:proofErr w:type="spellEnd"/>
            <w:r w:rsidRPr="005902D6">
              <w:rPr>
                <w:rFonts w:cstheme="minorHAnsi"/>
                <w:sz w:val="22"/>
                <w:szCs w:val="22"/>
              </w:rPr>
              <w:t xml:space="preserve"> responsable.</w:t>
            </w:r>
          </w:p>
        </w:tc>
        <w:tc>
          <w:tcPr>
            <w:tcW w:w="2126" w:type="dxa"/>
            <w:vAlign w:val="center"/>
          </w:tcPr>
          <w:p w14:paraId="0B96B963" w14:textId="77777777" w:rsidR="005902D6" w:rsidRPr="005902D6" w:rsidRDefault="005902D6" w:rsidP="00C52B26">
            <w:pPr>
              <w:widowControl w:val="0"/>
              <w:tabs>
                <w:tab w:val="left" w:pos="610"/>
              </w:tabs>
              <w:ind w:right="117"/>
              <w:rPr>
                <w:rFonts w:cstheme="minorHAnsi"/>
                <w:sz w:val="22"/>
                <w:szCs w:val="22"/>
              </w:rPr>
            </w:pPr>
            <w:r w:rsidRPr="005902D6">
              <w:rPr>
                <w:rFonts w:cstheme="minorHAnsi"/>
                <w:b/>
                <w:bCs/>
                <w:sz w:val="22"/>
                <w:szCs w:val="22"/>
              </w:rPr>
              <w:t>3.1.</w:t>
            </w:r>
            <w:r w:rsidRPr="005902D6">
              <w:rPr>
                <w:rFonts w:cstheme="minorHAnsi"/>
                <w:sz w:val="22"/>
                <w:szCs w:val="22"/>
              </w:rPr>
              <w:t xml:space="preserve"> Realizar actividades relacionadas con el autocuidado y el cuidado del entorno con actitud de respeto, mostrando autoconfianza e iniciativa.</w:t>
            </w:r>
          </w:p>
        </w:tc>
        <w:tc>
          <w:tcPr>
            <w:tcW w:w="2977" w:type="dxa"/>
            <w:gridSpan w:val="2"/>
            <w:vAlign w:val="center"/>
          </w:tcPr>
          <w:p w14:paraId="3052BF31"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Necesidades básicas: manifestación, regulación y control en relación con el bienestar personal.</w:t>
            </w:r>
          </w:p>
          <w:p w14:paraId="717D856D"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 xml:space="preserve">Hábitos y prácticas sostenibles y </w:t>
            </w:r>
            <w:proofErr w:type="spellStart"/>
            <w:r w:rsidRPr="005902D6">
              <w:rPr>
                <w:rFonts w:cstheme="minorHAnsi"/>
                <w:sz w:val="22"/>
                <w:szCs w:val="22"/>
              </w:rPr>
              <w:t>ecosocialmente</w:t>
            </w:r>
            <w:proofErr w:type="spellEnd"/>
            <w:r w:rsidRPr="005902D6">
              <w:rPr>
                <w:rFonts w:cstheme="minorHAnsi"/>
                <w:sz w:val="22"/>
                <w:szCs w:val="22"/>
              </w:rPr>
              <w:t xml:space="preserve"> responsables relacionadas con la alimentación, la higiene, el descanso, el autocuidado y el cuidado del entorno.</w:t>
            </w:r>
          </w:p>
          <w:p w14:paraId="7774A380"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Actividad física estructurada con diferentes grados de intensidad.</w:t>
            </w:r>
          </w:p>
        </w:tc>
        <w:tc>
          <w:tcPr>
            <w:tcW w:w="3693" w:type="dxa"/>
            <w:vAlign w:val="center"/>
          </w:tcPr>
          <w:p w14:paraId="50B15DE9"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Juegos y actividades psicomotrices.</w:t>
            </w:r>
          </w:p>
        </w:tc>
      </w:tr>
      <w:tr w:rsidR="005902D6" w:rsidRPr="005902D6" w14:paraId="61969152" w14:textId="77777777" w:rsidTr="005902D6">
        <w:trPr>
          <w:trHeight w:val="243"/>
        </w:trPr>
        <w:tc>
          <w:tcPr>
            <w:tcW w:w="1836" w:type="dxa"/>
            <w:vMerge/>
            <w:vAlign w:val="center"/>
          </w:tcPr>
          <w:p w14:paraId="41E72672"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5BBAACEB" w14:textId="77777777" w:rsidR="005902D6" w:rsidRPr="005902D6" w:rsidRDefault="005902D6" w:rsidP="00C52B26">
            <w:pPr>
              <w:widowControl w:val="0"/>
              <w:tabs>
                <w:tab w:val="left" w:pos="610"/>
              </w:tabs>
              <w:ind w:right="117"/>
              <w:rPr>
                <w:rFonts w:cstheme="minorHAnsi"/>
                <w:sz w:val="22"/>
                <w:szCs w:val="22"/>
              </w:rPr>
            </w:pPr>
            <w:r w:rsidRPr="005902D6">
              <w:rPr>
                <w:rFonts w:cstheme="minorHAnsi"/>
                <w:b/>
                <w:bCs/>
                <w:sz w:val="22"/>
                <w:szCs w:val="22"/>
              </w:rPr>
              <w:t>3.2.</w:t>
            </w:r>
            <w:r w:rsidRPr="005902D6">
              <w:rPr>
                <w:rFonts w:cstheme="minorHAnsi"/>
                <w:sz w:val="22"/>
                <w:szCs w:val="22"/>
              </w:rPr>
              <w:t xml:space="preserve"> Respetar la secuencia temporal asociada a los acontecimientos y actividades cotidianas, adaptándose a las rutinas establecidas para el grupo y desarrollando comportamientos respetuosos hacia las demás personas.</w:t>
            </w:r>
          </w:p>
        </w:tc>
        <w:tc>
          <w:tcPr>
            <w:tcW w:w="2977" w:type="dxa"/>
            <w:gridSpan w:val="2"/>
            <w:vAlign w:val="center"/>
          </w:tcPr>
          <w:p w14:paraId="2388947B"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Rutinas: planificación secuenciada de las acciones para resolver una tarea; normas de comportamiento social en la comida, el descanso, la higiene y los desplazamientos, etc.</w:t>
            </w:r>
          </w:p>
        </w:tc>
        <w:tc>
          <w:tcPr>
            <w:tcW w:w="3693" w:type="dxa"/>
            <w:vAlign w:val="center"/>
          </w:tcPr>
          <w:p w14:paraId="49B4F5B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rPr>
              <w:t>A lo largo de todo el proceso de enseñanza-aprendizaje.</w:t>
            </w:r>
          </w:p>
          <w:p w14:paraId="3E4469AB"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19. </w:t>
            </w:r>
            <w:r w:rsidRPr="005902D6">
              <w:rPr>
                <w:rFonts w:cstheme="minorHAnsi"/>
              </w:rPr>
              <w:t>Representación de las rutinas que realizan durante el día y las que realizan por la noche.</w:t>
            </w:r>
          </w:p>
        </w:tc>
      </w:tr>
      <w:tr w:rsidR="005902D6" w:rsidRPr="005902D6" w14:paraId="19A7F261" w14:textId="77777777" w:rsidTr="005902D6">
        <w:trPr>
          <w:trHeight w:val="433"/>
        </w:trPr>
        <w:tc>
          <w:tcPr>
            <w:tcW w:w="1836" w:type="dxa"/>
            <w:shd w:val="clear" w:color="auto" w:fill="DEEAF6" w:themeFill="accent5" w:themeFillTint="33"/>
          </w:tcPr>
          <w:p w14:paraId="6851EC93" w14:textId="77777777" w:rsidR="005902D6" w:rsidRPr="005902D6" w:rsidRDefault="005902D6" w:rsidP="00C52B26">
            <w:pPr>
              <w:widowControl w:val="0"/>
              <w:tabs>
                <w:tab w:val="left" w:pos="542"/>
              </w:tabs>
              <w:spacing w:before="120" w:after="120"/>
              <w:jc w:val="center"/>
              <w:rPr>
                <w:rFonts w:cstheme="minorHAnsi"/>
                <w:b/>
                <w:sz w:val="22"/>
                <w:szCs w:val="22"/>
              </w:rPr>
            </w:pPr>
          </w:p>
        </w:tc>
        <w:tc>
          <w:tcPr>
            <w:tcW w:w="2126" w:type="dxa"/>
            <w:shd w:val="clear" w:color="auto" w:fill="DEEAF6" w:themeFill="accent5" w:themeFillTint="33"/>
          </w:tcPr>
          <w:p w14:paraId="29EDB1EC" w14:textId="77777777" w:rsidR="005902D6" w:rsidRPr="005902D6" w:rsidRDefault="005902D6" w:rsidP="00C52B26">
            <w:pPr>
              <w:widowControl w:val="0"/>
              <w:tabs>
                <w:tab w:val="left" w:pos="542"/>
                <w:tab w:val="left" w:pos="610"/>
              </w:tabs>
              <w:spacing w:before="120" w:after="120"/>
              <w:ind w:right="117"/>
              <w:jc w:val="center"/>
              <w:rPr>
                <w:rFonts w:cstheme="minorHAnsi"/>
                <w:b/>
                <w:sz w:val="22"/>
                <w:szCs w:val="22"/>
              </w:rPr>
            </w:pPr>
          </w:p>
        </w:tc>
        <w:tc>
          <w:tcPr>
            <w:tcW w:w="6670" w:type="dxa"/>
            <w:gridSpan w:val="3"/>
            <w:shd w:val="clear" w:color="auto" w:fill="DEEAF6" w:themeFill="accent5" w:themeFillTint="33"/>
          </w:tcPr>
          <w:p w14:paraId="1ECF8181" w14:textId="77777777" w:rsidR="005902D6" w:rsidRPr="005902D6" w:rsidRDefault="005902D6" w:rsidP="00C52B26">
            <w:pPr>
              <w:widowControl w:val="0"/>
              <w:pBdr>
                <w:top w:val="nil"/>
                <w:left w:val="nil"/>
                <w:bottom w:val="nil"/>
                <w:right w:val="nil"/>
                <w:between w:val="nil"/>
              </w:pBdr>
              <w:tabs>
                <w:tab w:val="left" w:pos="542"/>
              </w:tabs>
              <w:spacing w:before="120" w:after="120"/>
              <w:jc w:val="center"/>
              <w:rPr>
                <w:rFonts w:cstheme="minorHAnsi"/>
                <w:b/>
                <w:sz w:val="22"/>
                <w:szCs w:val="22"/>
              </w:rPr>
            </w:pPr>
            <w:r w:rsidRPr="005902D6">
              <w:rPr>
                <w:rFonts w:cstheme="minorHAnsi"/>
                <w:b/>
                <w:sz w:val="22"/>
                <w:szCs w:val="22"/>
              </w:rPr>
              <w:t>D. Interacción socioemocional en el entorno. La vida junto a los demás</w:t>
            </w:r>
          </w:p>
        </w:tc>
      </w:tr>
      <w:tr w:rsidR="005902D6" w:rsidRPr="005902D6" w14:paraId="566757BE" w14:textId="77777777" w:rsidTr="005902D6">
        <w:trPr>
          <w:trHeight w:val="948"/>
        </w:trPr>
        <w:tc>
          <w:tcPr>
            <w:tcW w:w="1836" w:type="dxa"/>
            <w:vMerge w:val="restart"/>
            <w:vAlign w:val="center"/>
          </w:tcPr>
          <w:p w14:paraId="5B0A35C6" w14:textId="77777777" w:rsidR="005902D6" w:rsidRPr="005902D6" w:rsidRDefault="005902D6" w:rsidP="00C52B26">
            <w:pPr>
              <w:rPr>
                <w:rFonts w:cstheme="minorHAnsi"/>
                <w:sz w:val="22"/>
                <w:szCs w:val="22"/>
              </w:rPr>
            </w:pPr>
            <w:r w:rsidRPr="005902D6">
              <w:rPr>
                <w:rFonts w:cstheme="minorHAnsi"/>
                <w:b/>
                <w:bCs/>
                <w:sz w:val="22"/>
                <w:szCs w:val="22"/>
              </w:rPr>
              <w:t>4.</w:t>
            </w:r>
            <w:r w:rsidRPr="005902D6">
              <w:rPr>
                <w:rFonts w:cstheme="minorHAnsi"/>
                <w:sz w:val="22"/>
                <w:szCs w:val="22"/>
              </w:rPr>
              <w:t xml:space="preserve"> Establecer interacciones sociales en condiciones de igualdad, valorando la importancia de la amistad, el </w:t>
            </w:r>
            <w:r w:rsidRPr="005902D6">
              <w:rPr>
                <w:rFonts w:cstheme="minorHAnsi"/>
                <w:sz w:val="22"/>
                <w:szCs w:val="22"/>
              </w:rPr>
              <w:lastRenderedPageBreak/>
              <w:t>respeto y la empatía, para construir su propia identidad basada en valores democráticos y de respeto a los derechos humanos.</w:t>
            </w:r>
          </w:p>
        </w:tc>
        <w:tc>
          <w:tcPr>
            <w:tcW w:w="2126" w:type="dxa"/>
            <w:vAlign w:val="center"/>
          </w:tcPr>
          <w:p w14:paraId="31BDD229" w14:textId="77777777" w:rsidR="005902D6" w:rsidRPr="005902D6" w:rsidRDefault="005902D6" w:rsidP="00C52B26">
            <w:pPr>
              <w:widowControl w:val="0"/>
              <w:tabs>
                <w:tab w:val="left" w:pos="610"/>
              </w:tabs>
              <w:ind w:right="115"/>
              <w:rPr>
                <w:rFonts w:cstheme="minorHAnsi"/>
                <w:sz w:val="22"/>
                <w:szCs w:val="22"/>
              </w:rPr>
            </w:pPr>
            <w:r w:rsidRPr="005902D6">
              <w:rPr>
                <w:rFonts w:cstheme="minorHAnsi"/>
                <w:b/>
                <w:bCs/>
                <w:sz w:val="22"/>
                <w:szCs w:val="22"/>
              </w:rPr>
              <w:lastRenderedPageBreak/>
              <w:t xml:space="preserve">4.1. </w:t>
            </w:r>
            <w:r w:rsidRPr="005902D6">
              <w:rPr>
                <w:rFonts w:cstheme="minorHAnsi"/>
                <w:sz w:val="22"/>
                <w:szCs w:val="22"/>
              </w:rPr>
              <w:t xml:space="preserve">Participar con iniciativa en juegos y actividades colectivas relacionándose con otras personas con actitudes de afecto y empatía, </w:t>
            </w:r>
            <w:r w:rsidRPr="005902D6">
              <w:rPr>
                <w:rFonts w:cstheme="minorHAnsi"/>
                <w:sz w:val="22"/>
                <w:szCs w:val="22"/>
              </w:rPr>
              <w:lastRenderedPageBreak/>
              <w:t>respetando los distintos ritmos individuales y evitando todo tipo de discriminación.</w:t>
            </w:r>
          </w:p>
        </w:tc>
        <w:tc>
          <w:tcPr>
            <w:tcW w:w="2977" w:type="dxa"/>
            <w:gridSpan w:val="2"/>
            <w:vAlign w:val="center"/>
          </w:tcPr>
          <w:p w14:paraId="5A343194"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lastRenderedPageBreak/>
              <w:t>La familia y la incorporación a la escuela.</w:t>
            </w:r>
          </w:p>
          <w:p w14:paraId="1F5EEDEF"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Estrategias de autorregulación de la conducta. Empatía y respeto.</w:t>
            </w:r>
          </w:p>
          <w:p w14:paraId="17DAA445"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 xml:space="preserve">La respuesta empática a la diversidad debida a distintas formas de </w:t>
            </w:r>
            <w:r w:rsidRPr="005902D6">
              <w:rPr>
                <w:rFonts w:cstheme="minorHAnsi"/>
                <w:sz w:val="22"/>
                <w:szCs w:val="22"/>
              </w:rPr>
              <w:lastRenderedPageBreak/>
              <w:t>discapacidad y a sus implicaciones en la vida cotidiana.</w:t>
            </w:r>
          </w:p>
        </w:tc>
        <w:tc>
          <w:tcPr>
            <w:tcW w:w="3693" w:type="dxa"/>
            <w:vAlign w:val="center"/>
          </w:tcPr>
          <w:p w14:paraId="39DCB89E"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lastRenderedPageBreak/>
              <w:t>Ficha 7.</w:t>
            </w:r>
            <w:r w:rsidRPr="005902D6">
              <w:rPr>
                <w:rFonts w:cstheme="minorHAnsi"/>
              </w:rPr>
              <w:t xml:space="preserve"> Búsqueda de imágenes, con ayuda de la familia, de un planeta (actividades, juegos y experiencias).</w:t>
            </w:r>
          </w:p>
          <w:p w14:paraId="63A35F29"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8.</w:t>
            </w:r>
            <w:r w:rsidRPr="005902D6">
              <w:rPr>
                <w:rFonts w:cstheme="minorHAnsi"/>
              </w:rPr>
              <w:t xml:space="preserve"> Invitación al aula de algún familiar relacionado con la astronomía (actividades, juegos y experiencias).</w:t>
            </w:r>
          </w:p>
          <w:p w14:paraId="0D8698F7"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lastRenderedPageBreak/>
              <w:t>Ficha 9.</w:t>
            </w:r>
            <w:r w:rsidRPr="005902D6">
              <w:rPr>
                <w:rFonts w:cstheme="minorHAnsi"/>
              </w:rPr>
              <w:t xml:space="preserve"> Investigación, con ayuda de la familia, sobre las constelaciones (actividades, juegos y experiencias).</w:t>
            </w:r>
          </w:p>
          <w:p w14:paraId="7FA6F2E0"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10.</w:t>
            </w:r>
            <w:r w:rsidRPr="005902D6">
              <w:rPr>
                <w:rFonts w:cstheme="minorHAnsi"/>
              </w:rPr>
              <w:t xml:space="preserve"> Consulta a la familia sobre el signo del zodiaco del alumnado. </w:t>
            </w:r>
          </w:p>
          <w:p w14:paraId="42C06F97"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11.</w:t>
            </w:r>
            <w:r w:rsidRPr="005902D6">
              <w:rPr>
                <w:rFonts w:cstheme="minorHAnsi"/>
              </w:rPr>
              <w:t xml:space="preserve"> Investigación, en casa o en clase, sobre Galileo Galilei.</w:t>
            </w:r>
          </w:p>
          <w:p w14:paraId="6B85C33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12.</w:t>
            </w:r>
            <w:r w:rsidRPr="005902D6">
              <w:rPr>
                <w:rFonts w:cstheme="minorHAnsi"/>
              </w:rPr>
              <w:t xml:space="preserve"> Observación en familia de la Luna cada día y recogida de información.</w:t>
            </w:r>
          </w:p>
          <w:p w14:paraId="059E8972"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14.</w:t>
            </w:r>
            <w:r w:rsidRPr="005902D6">
              <w:rPr>
                <w:rFonts w:cstheme="minorHAnsi"/>
              </w:rPr>
              <w:t xml:space="preserve"> Búsqueda de una imagen, con ayuda de la familia, del primer ser vivo que viajó al espacio (actividades, juegos y experiencias). </w:t>
            </w:r>
          </w:p>
          <w:p w14:paraId="2E0B8F17"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18.</w:t>
            </w:r>
            <w:r w:rsidRPr="005902D6">
              <w:rPr>
                <w:rFonts w:cstheme="minorHAnsi"/>
              </w:rPr>
              <w:t xml:space="preserve"> Búsqueda de imágenes, con ayuda de la familia o en el colegio, de cometas, asteroides y meteoritos (actividades, juegos y experiencias). </w:t>
            </w:r>
          </w:p>
          <w:p w14:paraId="0C7D336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19. </w:t>
            </w:r>
            <w:r w:rsidRPr="005902D6">
              <w:rPr>
                <w:rFonts w:cstheme="minorHAnsi"/>
              </w:rPr>
              <w:t>Búsqueda de una imagen, con ayuda de la familia, de relojes de diferentes épocas históricas (actividades, juegos y experiencias).</w:t>
            </w:r>
          </w:p>
          <w:p w14:paraId="3A2AE72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8 fichas finales opcionales.</w:t>
            </w:r>
          </w:p>
          <w:p w14:paraId="1AF2244D"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Recurso literario:</w:t>
            </w:r>
            <w:r w:rsidRPr="005902D6">
              <w:rPr>
                <w:rFonts w:cstheme="minorHAnsi"/>
                <w:bCs/>
              </w:rPr>
              <w:t xml:space="preserve"> cuento </w:t>
            </w:r>
            <w:r w:rsidRPr="005902D6">
              <w:rPr>
                <w:rFonts w:cstheme="minorHAnsi"/>
                <w:bCs/>
                <w:i/>
                <w:iCs/>
              </w:rPr>
              <w:t>La agresividad</w:t>
            </w:r>
            <w:r w:rsidRPr="005902D6">
              <w:rPr>
                <w:rFonts w:cstheme="minorHAnsi"/>
                <w:bCs/>
              </w:rPr>
              <w:t>. Empatía y autorregulación de la conducta.</w:t>
            </w:r>
          </w:p>
        </w:tc>
      </w:tr>
      <w:tr w:rsidR="005902D6" w:rsidRPr="005902D6" w14:paraId="4D751085" w14:textId="77777777" w:rsidTr="005902D6">
        <w:trPr>
          <w:trHeight w:val="385"/>
        </w:trPr>
        <w:tc>
          <w:tcPr>
            <w:tcW w:w="1836" w:type="dxa"/>
            <w:vMerge/>
            <w:vAlign w:val="center"/>
          </w:tcPr>
          <w:p w14:paraId="559DEF96"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26FD25FC" w14:textId="77777777" w:rsidR="005902D6" w:rsidRPr="005902D6" w:rsidRDefault="005902D6" w:rsidP="00C52B26">
            <w:pPr>
              <w:widowControl w:val="0"/>
              <w:tabs>
                <w:tab w:val="left" w:pos="610"/>
              </w:tabs>
              <w:ind w:right="119"/>
              <w:rPr>
                <w:rFonts w:cstheme="minorHAnsi"/>
                <w:sz w:val="22"/>
                <w:szCs w:val="22"/>
              </w:rPr>
            </w:pPr>
            <w:r w:rsidRPr="005902D6">
              <w:rPr>
                <w:rFonts w:cstheme="minorHAnsi"/>
                <w:b/>
                <w:bCs/>
                <w:sz w:val="22"/>
                <w:szCs w:val="22"/>
              </w:rPr>
              <w:t>4.2.</w:t>
            </w:r>
            <w:r w:rsidRPr="005902D6">
              <w:rPr>
                <w:rFonts w:cstheme="minorHAnsi"/>
                <w:sz w:val="22"/>
                <w:szCs w:val="22"/>
              </w:rPr>
              <w:t xml:space="preserve"> Reproducir conductas, acciones o situaciones a través del juego simbólico en interacción con sus iguales, identificando y rechazando todo tipo de estereotipos.</w:t>
            </w:r>
          </w:p>
        </w:tc>
        <w:tc>
          <w:tcPr>
            <w:tcW w:w="2977" w:type="dxa"/>
            <w:gridSpan w:val="2"/>
            <w:vAlign w:val="center"/>
          </w:tcPr>
          <w:p w14:paraId="58A6FBE1"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Juego simbólico. Observación, imitación y representación de personas, personajes y situaciones. Estereotipos y prejuicios.</w:t>
            </w:r>
          </w:p>
        </w:tc>
        <w:tc>
          <w:tcPr>
            <w:tcW w:w="3693" w:type="dxa"/>
            <w:vAlign w:val="center"/>
          </w:tcPr>
          <w:p w14:paraId="1919BD95"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Juegos y actividades psicomotrices:</w:t>
            </w:r>
            <w:r w:rsidRPr="005902D6">
              <w:rPr>
                <w:rFonts w:cstheme="minorHAnsi"/>
              </w:rPr>
              <w:t xml:space="preserve"> Juegos tradicionales; Invento mi juego; Jugamos a las cuatro esquinitas…</w:t>
            </w:r>
          </w:p>
          <w:p w14:paraId="0B8AC49D"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Rincón del juego simbólico. Rincón del espacio y de la astronomía</w:t>
            </w:r>
            <w:r w:rsidRPr="005902D6">
              <w:rPr>
                <w:rFonts w:cstheme="minorHAnsi"/>
                <w:b/>
                <w:bCs/>
              </w:rPr>
              <w:t>:</w:t>
            </w:r>
            <w:r w:rsidRPr="005902D6">
              <w:rPr>
                <w:rFonts w:cstheme="minorHAnsi"/>
              </w:rPr>
              <w:t xml:space="preserve"> dramatización de acciones propias de los profesionales de la astronomía.</w:t>
            </w:r>
          </w:p>
          <w:p w14:paraId="65A57973"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13. </w:t>
            </w:r>
            <w:r w:rsidRPr="005902D6">
              <w:rPr>
                <w:rFonts w:cstheme="minorHAnsi"/>
              </w:rPr>
              <w:t xml:space="preserve">Representación de las acciones que realizan </w:t>
            </w:r>
            <w:proofErr w:type="gramStart"/>
            <w:r w:rsidRPr="005902D6">
              <w:rPr>
                <w:rFonts w:cstheme="minorHAnsi"/>
              </w:rPr>
              <w:t>los meteorólogos y meteorólogas</w:t>
            </w:r>
            <w:proofErr w:type="gramEnd"/>
            <w:r w:rsidRPr="005902D6">
              <w:rPr>
                <w:rFonts w:cstheme="minorHAnsi"/>
              </w:rPr>
              <w:t>.</w:t>
            </w:r>
          </w:p>
          <w:p w14:paraId="18311662"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lastRenderedPageBreak/>
              <w:t xml:space="preserve">Ficha 15. </w:t>
            </w:r>
            <w:r w:rsidRPr="005902D6">
              <w:rPr>
                <w:rFonts w:cstheme="minorHAnsi"/>
              </w:rPr>
              <w:t>Simulación de un viaje en cohete y alunizaje en la Luna.</w:t>
            </w:r>
            <w:r w:rsidRPr="005902D6">
              <w:rPr>
                <w:rFonts w:cstheme="minorHAnsi"/>
                <w:b/>
              </w:rPr>
              <w:t xml:space="preserve"> </w:t>
            </w:r>
          </w:p>
          <w:p w14:paraId="2E346CC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 xml:space="preserve">Ficha 17. </w:t>
            </w:r>
            <w:r w:rsidRPr="005902D6">
              <w:rPr>
                <w:rFonts w:cstheme="minorHAnsi"/>
              </w:rPr>
              <w:t>Representación de las acciones propias de la profesión de astronauta.</w:t>
            </w:r>
          </w:p>
          <w:p w14:paraId="2C3D79C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19. </w:t>
            </w:r>
            <w:r w:rsidRPr="005902D6">
              <w:rPr>
                <w:rFonts w:cstheme="minorHAnsi"/>
              </w:rPr>
              <w:t xml:space="preserve">Dramatización de acciones que realizan durante el día y las que realizan por la noche. </w:t>
            </w:r>
          </w:p>
        </w:tc>
      </w:tr>
      <w:tr w:rsidR="005902D6" w:rsidRPr="005902D6" w14:paraId="0D8ADE36" w14:textId="77777777" w:rsidTr="005902D6">
        <w:trPr>
          <w:trHeight w:val="655"/>
        </w:trPr>
        <w:tc>
          <w:tcPr>
            <w:tcW w:w="1836" w:type="dxa"/>
            <w:vMerge/>
            <w:vAlign w:val="center"/>
          </w:tcPr>
          <w:p w14:paraId="1F07A0A0" w14:textId="77777777" w:rsidR="005902D6" w:rsidRPr="005902D6" w:rsidRDefault="005902D6" w:rsidP="00C52B26">
            <w:pPr>
              <w:widowControl w:val="0"/>
              <w:pBdr>
                <w:top w:val="nil"/>
                <w:left w:val="nil"/>
                <w:bottom w:val="nil"/>
                <w:right w:val="nil"/>
                <w:between w:val="nil"/>
              </w:pBdr>
              <w:rPr>
                <w:rFonts w:cstheme="minorHAnsi"/>
                <w:sz w:val="22"/>
                <w:szCs w:val="22"/>
              </w:rPr>
            </w:pPr>
          </w:p>
        </w:tc>
        <w:tc>
          <w:tcPr>
            <w:tcW w:w="2126" w:type="dxa"/>
            <w:vAlign w:val="center"/>
          </w:tcPr>
          <w:p w14:paraId="02A9D998" w14:textId="77777777" w:rsidR="005902D6" w:rsidRPr="005902D6" w:rsidRDefault="005902D6" w:rsidP="00C52B26">
            <w:pPr>
              <w:widowControl w:val="0"/>
              <w:tabs>
                <w:tab w:val="left" w:pos="610"/>
              </w:tabs>
              <w:ind w:right="119"/>
              <w:rPr>
                <w:rFonts w:cstheme="minorHAnsi"/>
                <w:sz w:val="22"/>
                <w:szCs w:val="22"/>
              </w:rPr>
            </w:pPr>
            <w:r w:rsidRPr="005902D6">
              <w:rPr>
                <w:rFonts w:cstheme="minorHAnsi"/>
                <w:b/>
                <w:bCs/>
                <w:sz w:val="22"/>
                <w:szCs w:val="22"/>
              </w:rPr>
              <w:t>4.5.</w:t>
            </w:r>
            <w:r w:rsidRPr="005902D6">
              <w:rPr>
                <w:rFonts w:cstheme="minorHAnsi"/>
                <w:sz w:val="22"/>
                <w:szCs w:val="22"/>
              </w:rPr>
              <w:t xml:space="preserve"> Desarrollar destrezas y habilidades para la gestión de conflictos de forma positiva, proponiendo alternativas creativas y teniendo en cuenta el criterio de otras personas.</w:t>
            </w:r>
          </w:p>
        </w:tc>
        <w:tc>
          <w:tcPr>
            <w:tcW w:w="2977" w:type="dxa"/>
            <w:gridSpan w:val="2"/>
            <w:vAlign w:val="center"/>
          </w:tcPr>
          <w:p w14:paraId="490D49ED"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Fórmulas de cortesía e interacción social positiva. Actitud de ayuda y cooperación.</w:t>
            </w:r>
          </w:p>
          <w:p w14:paraId="1DD9DB4C"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Resolución de conflictos surgidos en interacciones con los otros.</w:t>
            </w:r>
          </w:p>
          <w:p w14:paraId="49BEC70E"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Otros grupos sociales de pertenencia: características, funciones y servicios.</w:t>
            </w:r>
          </w:p>
        </w:tc>
        <w:tc>
          <w:tcPr>
            <w:tcW w:w="3693" w:type="dxa"/>
            <w:vAlign w:val="center"/>
          </w:tcPr>
          <w:p w14:paraId="36E732C3"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rPr>
              <w:t>A través de las actividades y experiencias que se realizan en grupo a lo largo de la unidad.</w:t>
            </w:r>
          </w:p>
          <w:p w14:paraId="5E93320A"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b/>
              </w:rPr>
            </w:pPr>
            <w:r w:rsidRPr="005902D6">
              <w:rPr>
                <w:rFonts w:cstheme="minorHAnsi"/>
                <w:b/>
              </w:rPr>
              <w:t>Ficha 19.</w:t>
            </w:r>
            <w:r w:rsidRPr="005902D6">
              <w:rPr>
                <w:rFonts w:cstheme="minorHAnsi"/>
              </w:rPr>
              <w:t xml:space="preserve"> Recuerdo de los saludos: “Buenos días” y “Buenas noches” (actividades, juegos y experiencias).</w:t>
            </w:r>
          </w:p>
          <w:p w14:paraId="4FF3833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 xml:space="preserve">Ficha 8. </w:t>
            </w:r>
            <w:r w:rsidRPr="005902D6">
              <w:rPr>
                <w:rFonts w:cstheme="minorHAnsi"/>
              </w:rPr>
              <w:t>Profesión: astrónoma/o.</w:t>
            </w:r>
          </w:p>
          <w:p w14:paraId="4BFEEB04"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Ficha 17.</w:t>
            </w:r>
            <w:r w:rsidRPr="005902D6">
              <w:rPr>
                <w:rFonts w:cstheme="minorHAnsi"/>
              </w:rPr>
              <w:t xml:space="preserve"> Profesiones: astronauta.</w:t>
            </w:r>
          </w:p>
        </w:tc>
      </w:tr>
      <w:tr w:rsidR="005902D6" w:rsidRPr="005902D6" w14:paraId="7101CD1C" w14:textId="77777777" w:rsidTr="005902D6">
        <w:trPr>
          <w:trHeight w:val="655"/>
        </w:trPr>
        <w:tc>
          <w:tcPr>
            <w:tcW w:w="1836" w:type="dxa"/>
            <w:vMerge/>
            <w:vAlign w:val="center"/>
          </w:tcPr>
          <w:p w14:paraId="237B645B" w14:textId="77777777" w:rsidR="005902D6" w:rsidRPr="005902D6" w:rsidRDefault="005902D6" w:rsidP="00C52B26">
            <w:pPr>
              <w:widowControl w:val="0"/>
              <w:pBdr>
                <w:top w:val="nil"/>
                <w:left w:val="nil"/>
                <w:bottom w:val="nil"/>
                <w:right w:val="nil"/>
                <w:between w:val="nil"/>
              </w:pBdr>
              <w:rPr>
                <w:rFonts w:cstheme="minorHAnsi"/>
                <w:b/>
                <w:sz w:val="22"/>
                <w:szCs w:val="22"/>
              </w:rPr>
            </w:pPr>
          </w:p>
        </w:tc>
        <w:tc>
          <w:tcPr>
            <w:tcW w:w="2126" w:type="dxa"/>
            <w:vAlign w:val="center"/>
          </w:tcPr>
          <w:p w14:paraId="4FC5CD60" w14:textId="77777777" w:rsidR="005902D6" w:rsidRPr="005902D6" w:rsidRDefault="005902D6" w:rsidP="00C52B26">
            <w:pPr>
              <w:widowControl w:val="0"/>
              <w:tabs>
                <w:tab w:val="left" w:pos="610"/>
              </w:tabs>
              <w:ind w:right="117"/>
              <w:rPr>
                <w:rFonts w:cstheme="minorHAnsi"/>
                <w:sz w:val="22"/>
                <w:szCs w:val="22"/>
              </w:rPr>
            </w:pPr>
            <w:r w:rsidRPr="005902D6">
              <w:rPr>
                <w:rFonts w:cstheme="minorHAnsi"/>
                <w:b/>
                <w:bCs/>
                <w:sz w:val="22"/>
                <w:szCs w:val="22"/>
              </w:rPr>
              <w:t>4.6.</w:t>
            </w:r>
            <w:r w:rsidRPr="005902D6">
              <w:rPr>
                <w:rFonts w:cstheme="minorHAnsi"/>
                <w:sz w:val="22"/>
                <w:szCs w:val="22"/>
              </w:rPr>
              <w:t xml:space="preserve"> Participar, desde una actitud de respeto, en actividades relacionadas con costumbres y tradiciones étnicas y culturales presentes en su entorno, mostrando interés por conocerlas.</w:t>
            </w:r>
          </w:p>
        </w:tc>
        <w:tc>
          <w:tcPr>
            <w:tcW w:w="2977" w:type="dxa"/>
            <w:gridSpan w:val="2"/>
            <w:vAlign w:val="center"/>
          </w:tcPr>
          <w:p w14:paraId="7264BF4D"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Asentamiento y actividades del entorno.</w:t>
            </w:r>
          </w:p>
          <w:p w14:paraId="1E0BEE9A" w14:textId="77777777" w:rsidR="005902D6" w:rsidRPr="005902D6" w:rsidRDefault="005902D6" w:rsidP="005902D6">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5902D6">
              <w:rPr>
                <w:rFonts w:cstheme="minorHAnsi"/>
                <w:sz w:val="22"/>
                <w:szCs w:val="22"/>
              </w:rPr>
              <w:t>Celebraciones, costumbres y tradiciones. Herramientas para el aprecio de las señas de identidad étnico-cultural presentes en su entorno.</w:t>
            </w:r>
          </w:p>
        </w:tc>
        <w:tc>
          <w:tcPr>
            <w:tcW w:w="3693" w:type="dxa"/>
            <w:vAlign w:val="center"/>
          </w:tcPr>
          <w:p w14:paraId="4ACD46B6" w14:textId="77777777" w:rsidR="005902D6" w:rsidRPr="005902D6" w:rsidRDefault="005902D6" w:rsidP="005902D6">
            <w:pPr>
              <w:pStyle w:val="Prrafodelista"/>
              <w:numPr>
                <w:ilvl w:val="0"/>
                <w:numId w:val="6"/>
              </w:numPr>
              <w:spacing w:after="0"/>
              <w:ind w:left="219" w:hanging="218"/>
              <w:jc w:val="left"/>
              <w:rPr>
                <w:rFonts w:cstheme="minorHAnsi"/>
              </w:rPr>
            </w:pPr>
            <w:r w:rsidRPr="005902D6">
              <w:rPr>
                <w:rFonts w:cstheme="minorHAnsi"/>
                <w:b/>
              </w:rPr>
              <w:t>Láminas de ambientación, fiestas y trabajo cooperativo</w:t>
            </w:r>
            <w:r w:rsidRPr="005902D6">
              <w:rPr>
                <w:rFonts w:cstheme="minorHAnsi"/>
                <w:b/>
                <w:bCs/>
              </w:rPr>
              <w:t>:</w:t>
            </w:r>
            <w:r w:rsidRPr="005902D6">
              <w:rPr>
                <w:rFonts w:cstheme="minorHAnsi"/>
              </w:rPr>
              <w:t xml:space="preserve"> decoración de la clase con motivo del Carnaval.</w:t>
            </w:r>
          </w:p>
          <w:p w14:paraId="401E99DF" w14:textId="77777777" w:rsidR="005902D6" w:rsidRPr="005902D6" w:rsidRDefault="005902D6" w:rsidP="005902D6">
            <w:pPr>
              <w:pStyle w:val="Prrafodelista"/>
              <w:numPr>
                <w:ilvl w:val="0"/>
                <w:numId w:val="6"/>
              </w:numPr>
              <w:pBdr>
                <w:top w:val="nil"/>
                <w:left w:val="nil"/>
                <w:bottom w:val="nil"/>
                <w:right w:val="nil"/>
                <w:between w:val="nil"/>
              </w:pBdr>
              <w:spacing w:after="0"/>
              <w:ind w:left="219" w:hanging="218"/>
              <w:jc w:val="left"/>
              <w:rPr>
                <w:rFonts w:cstheme="minorHAnsi"/>
              </w:rPr>
            </w:pPr>
            <w:r w:rsidRPr="005902D6">
              <w:rPr>
                <w:rFonts w:cstheme="minorHAnsi"/>
                <w:b/>
              </w:rPr>
              <w:t>Material complementario:</w:t>
            </w:r>
            <w:r w:rsidRPr="005902D6">
              <w:rPr>
                <w:rFonts w:cstheme="minorHAnsi"/>
              </w:rPr>
              <w:t xml:space="preserve"> CD de canciones, adivinanzas, poesías y refranes incluidos en esta unidad.</w:t>
            </w:r>
          </w:p>
        </w:tc>
      </w:tr>
    </w:tbl>
    <w:p w14:paraId="212A84DA" w14:textId="77777777" w:rsidR="005902D6" w:rsidRDefault="005902D6"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7F6FEB6" w14:textId="77777777" w:rsidTr="00602DC8">
        <w:tc>
          <w:tcPr>
            <w:tcW w:w="10632" w:type="dxa"/>
            <w:shd w:val="clear" w:color="auto" w:fill="92D050"/>
          </w:tcPr>
          <w:p w14:paraId="3BF242BC"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PROYECTO LINGÜÍSTICO</w:t>
            </w:r>
          </w:p>
        </w:tc>
      </w:tr>
      <w:tr w:rsidR="00830DEC" w:rsidRPr="00602DC8" w14:paraId="7CA11154" w14:textId="77777777" w:rsidTr="00602DC8">
        <w:tc>
          <w:tcPr>
            <w:tcW w:w="10632" w:type="dxa"/>
          </w:tcPr>
          <w:p w14:paraId="0E6D9141" w14:textId="77777777" w:rsidR="00602DC8" w:rsidRDefault="00602DC8" w:rsidP="00602DC8">
            <w:pPr>
              <w:pBdr>
                <w:top w:val="nil"/>
                <w:left w:val="nil"/>
                <w:bottom w:val="nil"/>
                <w:right w:val="nil"/>
                <w:between w:val="nil"/>
              </w:pBdr>
              <w:spacing w:before="0" w:after="0"/>
              <w:rPr>
                <w:rFonts w:cstheme="minorHAnsi"/>
                <w:b/>
                <w:sz w:val="22"/>
                <w:szCs w:val="22"/>
              </w:rPr>
            </w:pPr>
          </w:p>
          <w:p w14:paraId="399672D8" w14:textId="2DE03C14" w:rsidR="00830DEC" w:rsidRPr="00602DC8" w:rsidRDefault="00830DEC" w:rsidP="00602DC8">
            <w:pPr>
              <w:pBdr>
                <w:top w:val="nil"/>
                <w:left w:val="nil"/>
                <w:bottom w:val="nil"/>
                <w:right w:val="nil"/>
                <w:between w:val="nil"/>
              </w:pBdr>
              <w:spacing w:before="0" w:after="0"/>
              <w:rPr>
                <w:rFonts w:cstheme="minorHAnsi"/>
                <w:sz w:val="22"/>
                <w:szCs w:val="22"/>
              </w:rPr>
            </w:pPr>
            <w:r w:rsidRPr="00602DC8">
              <w:rPr>
                <w:rFonts w:cstheme="minorHAnsi"/>
                <w:b/>
                <w:sz w:val="22"/>
                <w:szCs w:val="22"/>
              </w:rPr>
              <w:t xml:space="preserve">Vocabulario de la unidad: </w:t>
            </w:r>
            <w:r w:rsidRPr="00602DC8">
              <w:rPr>
                <w:rFonts w:cstheme="minorHAnsi"/>
                <w:sz w:val="22"/>
                <w:szCs w:val="22"/>
              </w:rPr>
              <w:t xml:space="preserve">universo, galaxia, sistema solar, estrella, satélite, Sol, Luna, planeta, asteroide, Tierra, constelación, cometa, meteorito, astrónomo, astronauta, cohete, telescopio, gravedad, sombra, Mercurio, Júpiter, Urano, Venus, Marte, Saturno, Neptuno, noveno, </w:t>
            </w:r>
            <w:proofErr w:type="spellStart"/>
            <w:r w:rsidRPr="00602DC8">
              <w:rPr>
                <w:rFonts w:cstheme="minorHAnsi"/>
                <w:sz w:val="22"/>
                <w:szCs w:val="22"/>
              </w:rPr>
              <w:t>Meteosat</w:t>
            </w:r>
            <w:proofErr w:type="spellEnd"/>
            <w:r w:rsidRPr="00602DC8">
              <w:rPr>
                <w:rFonts w:cstheme="minorHAnsi"/>
                <w:sz w:val="22"/>
                <w:szCs w:val="22"/>
              </w:rPr>
              <w:t>, estación espacial, tiempo, reloj, pentagrama, clave de sol, día, noche, fases lunares, signos del zodiaco…</w:t>
            </w:r>
          </w:p>
          <w:p w14:paraId="5BC0A36E" w14:textId="77777777" w:rsidR="00830DEC" w:rsidRPr="00602DC8" w:rsidRDefault="00830DEC" w:rsidP="00602DC8">
            <w:pPr>
              <w:pBdr>
                <w:top w:val="nil"/>
                <w:left w:val="nil"/>
                <w:bottom w:val="nil"/>
                <w:right w:val="nil"/>
                <w:between w:val="nil"/>
              </w:pBdr>
              <w:spacing w:before="0"/>
              <w:ind w:right="-31"/>
              <w:jc w:val="both"/>
              <w:rPr>
                <w:rFonts w:cstheme="minorHAnsi"/>
                <w:sz w:val="22"/>
                <w:szCs w:val="22"/>
              </w:rPr>
            </w:pPr>
            <w:r w:rsidRPr="00602DC8">
              <w:rPr>
                <w:rFonts w:cstheme="minorHAnsi"/>
                <w:sz w:val="22"/>
                <w:szCs w:val="22"/>
              </w:rPr>
              <w:lastRenderedPageBreak/>
              <w:t>Algunas palabras y expresiones muy sencillas, relacionadas con el vocabulario básico de la unidad, en otros lenguajes presentes en el aula, incluida la lengua de signos.</w:t>
            </w:r>
          </w:p>
          <w:p w14:paraId="084AA06F"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Desarrollo de la expresión oral. Objetivos:</w:t>
            </w:r>
          </w:p>
          <w:p w14:paraId="31F98443"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Realizar descripciones sencillas.</w:t>
            </w:r>
          </w:p>
          <w:p w14:paraId="4C53D22F"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el conocimiento de algunas palabras polisémicas.</w:t>
            </w:r>
          </w:p>
          <w:p w14:paraId="46B338BB" w14:textId="77777777" w:rsidR="00830DEC" w:rsidRPr="00602DC8" w:rsidRDefault="00830DEC" w:rsidP="00602DC8">
            <w:pPr>
              <w:pBdr>
                <w:top w:val="nil"/>
                <w:left w:val="nil"/>
                <w:bottom w:val="nil"/>
                <w:right w:val="nil"/>
                <w:between w:val="nil"/>
              </w:pBdr>
              <w:spacing w:before="0" w:after="0"/>
              <w:rPr>
                <w:rFonts w:cstheme="minorHAnsi"/>
                <w:bCs/>
                <w:sz w:val="22"/>
                <w:szCs w:val="22"/>
              </w:rPr>
            </w:pPr>
            <w:r w:rsidRPr="00602DC8">
              <w:rPr>
                <w:rFonts w:cstheme="minorHAnsi"/>
                <w:b/>
                <w:sz w:val="22"/>
                <w:szCs w:val="22"/>
              </w:rPr>
              <w:t xml:space="preserve">Cuentos: </w:t>
            </w:r>
            <w:r w:rsidRPr="00602DC8">
              <w:rPr>
                <w:rFonts w:cstheme="minorHAnsi"/>
                <w:bCs/>
                <w:i/>
                <w:sz w:val="22"/>
                <w:szCs w:val="22"/>
              </w:rPr>
              <w:t>Aventura en el espacio; La agresividad; El Principito.</w:t>
            </w:r>
          </w:p>
          <w:p w14:paraId="649427BC"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Otros recursos literarios:</w:t>
            </w:r>
          </w:p>
          <w:p w14:paraId="22C55448"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 xml:space="preserve">Poesías: </w:t>
            </w:r>
            <w:r w:rsidRPr="00602DC8">
              <w:rPr>
                <w:rFonts w:cstheme="minorHAnsi"/>
                <w:i/>
                <w:iCs/>
                <w:sz w:val="22"/>
                <w:szCs w:val="22"/>
              </w:rPr>
              <w:t>Fases de la Luna; La Vía Láctea; Viaje espacial; El sistema solar; Las constelaciones.</w:t>
            </w:r>
          </w:p>
          <w:p w14:paraId="073F00B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 xml:space="preserve">Adivinanzas: </w:t>
            </w:r>
            <w:r w:rsidRPr="00602DC8">
              <w:rPr>
                <w:rFonts w:cstheme="minorHAnsi"/>
                <w:i/>
                <w:iCs/>
                <w:sz w:val="22"/>
                <w:szCs w:val="22"/>
              </w:rPr>
              <w:t>El Sol; Las estrellas; La Luna; El color gris.</w:t>
            </w:r>
          </w:p>
          <w:p w14:paraId="170BF714"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Trabalenguas.</w:t>
            </w:r>
          </w:p>
          <w:p w14:paraId="2C11810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b/>
              </w:rPr>
            </w:pPr>
            <w:r w:rsidRPr="00602DC8">
              <w:rPr>
                <w:rFonts w:cstheme="minorHAnsi"/>
                <w:sz w:val="22"/>
                <w:szCs w:val="22"/>
              </w:rPr>
              <w:t xml:space="preserve">Dramatización: </w:t>
            </w:r>
            <w:r w:rsidRPr="00602DC8">
              <w:rPr>
                <w:rFonts w:cstheme="minorHAnsi"/>
                <w:i/>
                <w:iCs/>
                <w:sz w:val="22"/>
                <w:szCs w:val="22"/>
              </w:rPr>
              <w:t>Viaje a la Luna.</w:t>
            </w:r>
          </w:p>
          <w:p w14:paraId="41127862" w14:textId="1C6A10C1" w:rsidR="00602DC8" w:rsidRPr="00602DC8" w:rsidRDefault="00602DC8" w:rsidP="00602DC8">
            <w:pPr>
              <w:pBdr>
                <w:top w:val="nil"/>
                <w:left w:val="nil"/>
                <w:bottom w:val="nil"/>
                <w:right w:val="nil"/>
                <w:between w:val="nil"/>
              </w:pBdr>
              <w:spacing w:before="0" w:after="0"/>
              <w:ind w:left="261"/>
              <w:rPr>
                <w:rFonts w:cstheme="minorHAnsi"/>
                <w:b/>
              </w:rPr>
            </w:pPr>
          </w:p>
        </w:tc>
      </w:tr>
    </w:tbl>
    <w:p w14:paraId="541EC82D" w14:textId="6CB7D020" w:rsidR="00830DEC" w:rsidRDefault="00830DEC"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0FCC562F" w14:textId="77777777" w:rsidTr="00602DC8">
        <w:tc>
          <w:tcPr>
            <w:tcW w:w="10632" w:type="dxa"/>
            <w:shd w:val="clear" w:color="auto" w:fill="92D050"/>
          </w:tcPr>
          <w:p w14:paraId="4A21DA9B" w14:textId="77777777" w:rsidR="00830DEC" w:rsidRPr="00602DC8" w:rsidRDefault="00830DEC" w:rsidP="00A77202">
            <w:pPr>
              <w:spacing w:before="115" w:after="115"/>
              <w:ind w:right="-176"/>
              <w:jc w:val="center"/>
              <w:rPr>
                <w:rFonts w:cstheme="minorHAnsi"/>
                <w:b/>
              </w:rPr>
            </w:pPr>
            <w:proofErr w:type="gramStart"/>
            <w:r w:rsidRPr="00602DC8">
              <w:rPr>
                <w:rFonts w:cstheme="minorHAnsi"/>
                <w:b/>
                <w:color w:val="FFFFFF" w:themeColor="background1"/>
              </w:rPr>
              <w:t>ACTIVIDADES A DESARROLLAR</w:t>
            </w:r>
            <w:proofErr w:type="gramEnd"/>
          </w:p>
        </w:tc>
      </w:tr>
      <w:tr w:rsidR="00830DEC" w:rsidRPr="00602DC8" w14:paraId="7A20F944" w14:textId="77777777" w:rsidTr="00602DC8">
        <w:tc>
          <w:tcPr>
            <w:tcW w:w="10632" w:type="dxa"/>
            <w:vAlign w:val="center"/>
          </w:tcPr>
          <w:p w14:paraId="61A705F5" w14:textId="77777777" w:rsidR="00602DC8" w:rsidRDefault="00602DC8" w:rsidP="00602DC8">
            <w:pPr>
              <w:spacing w:before="0" w:after="0"/>
              <w:ind w:left="261"/>
              <w:rPr>
                <w:rFonts w:cstheme="minorHAnsi"/>
                <w:b/>
                <w:sz w:val="22"/>
                <w:szCs w:val="22"/>
              </w:rPr>
            </w:pPr>
          </w:p>
          <w:p w14:paraId="2D1315CD" w14:textId="36908765"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generales y complementarias:</w:t>
            </w:r>
          </w:p>
          <w:p w14:paraId="5038335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y leer la primera ficha de la unidad para detectar los conocimientos previos del alumnado y comentar las imágenes.</w:t>
            </w:r>
          </w:p>
          <w:p w14:paraId="171555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la forma de la Tierra en un globo terráqueo.</w:t>
            </w:r>
          </w:p>
          <w:p w14:paraId="2886E6B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la colaboración familiar para que aporten imágenes de planetas, estrellas, constelaciones, fases lunares…</w:t>
            </w:r>
          </w:p>
          <w:p w14:paraId="5A4CBC2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Pedir a los alumnos que pregunten a sus familiares su signo del zodíaco.</w:t>
            </w:r>
          </w:p>
          <w:p w14:paraId="4CDB630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una constelación inventada.</w:t>
            </w:r>
          </w:p>
          <w:p w14:paraId="17723612"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Explicarles de manera muy sencilla cómo fue el primer viaje que se hizo a la Luna.</w:t>
            </w:r>
          </w:p>
          <w:p w14:paraId="13910B1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Imaginar que son astronautas y se desplazan por la clase moviéndose lentamente.</w:t>
            </w:r>
          </w:p>
          <w:p w14:paraId="3E6212F8"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Construir un telescopio con un cilindro de papel higiénico.</w:t>
            </w:r>
          </w:p>
          <w:p w14:paraId="537E89BC"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Conversar sobre la profesión de astronauta. </w:t>
            </w:r>
            <w:proofErr w:type="gramStart"/>
            <w:r w:rsidRPr="00602DC8">
              <w:rPr>
                <w:rFonts w:cstheme="minorHAnsi"/>
              </w:rPr>
              <w:t>Explicarles</w:t>
            </w:r>
            <w:proofErr w:type="gramEnd"/>
            <w:r w:rsidRPr="00602DC8">
              <w:rPr>
                <w:rFonts w:cstheme="minorHAnsi"/>
              </w:rPr>
              <w:t xml:space="preserve"> que el trabajo que realizan es muy difícil y que deben estar muy bien equipados.</w:t>
            </w:r>
          </w:p>
          <w:p w14:paraId="3876E2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 cohete espacial.</w:t>
            </w:r>
          </w:p>
          <w:p w14:paraId="43E546A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a las familias que observen con los pequeños los astros durante la noche. Realizar esta actividad durante cierto tiempo para que puedan apreciar cómo la Luna va cambiando de forma.</w:t>
            </w:r>
          </w:p>
          <w:p w14:paraId="4DD42DEA"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Salir al patio para observar la sombra que proyectan sus cuerpos.</w:t>
            </w:r>
          </w:p>
          <w:p w14:paraId="5FF23B27"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Proyectar en la pared del aula las siluetas de diferentes animales realizadas con la sombra de las manos.</w:t>
            </w:r>
          </w:p>
          <w:p w14:paraId="6AD43C8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Presentar los contenidos matemáticos utilizando diferentes recursos disponibles en el aula.</w:t>
            </w:r>
          </w:p>
          <w:p w14:paraId="6B220BE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Escuchar las canciones y ver o escuchar el cuento de la unidad.</w:t>
            </w:r>
          </w:p>
          <w:p w14:paraId="1430BF65"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Entablar diferentes diálogos en clase para que </w:t>
            </w:r>
            <w:proofErr w:type="gramStart"/>
            <w:r w:rsidRPr="00602DC8">
              <w:rPr>
                <w:rFonts w:cstheme="minorHAnsi"/>
              </w:rPr>
              <w:t>los niños y niñas</w:t>
            </w:r>
            <w:proofErr w:type="gramEnd"/>
            <w:r w:rsidRPr="00602DC8">
              <w:rPr>
                <w:rFonts w:cstheme="minorHAnsi"/>
              </w:rPr>
              <w:t xml:space="preserve"> expresen sus opiniones de manera adecuada y respeten el turno de palabra, las opiniones de los demás…</w:t>
            </w:r>
          </w:p>
          <w:p w14:paraId="2D2B4B0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la localidad dispone de un observatorio y de un planetario, organizar una visita.</w:t>
            </w:r>
          </w:p>
          <w:p w14:paraId="70E9198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distintos medios de transporte, pegarlos sobre una cartulina y señalar los que circulan más rápidos y los que circulan más lentos.</w:t>
            </w:r>
          </w:p>
          <w:p w14:paraId="3984A09D" w14:textId="77777777" w:rsidR="00830DEC" w:rsidRPr="00602DC8" w:rsidRDefault="00830DEC">
            <w:pPr>
              <w:pStyle w:val="Prrafodelista"/>
              <w:numPr>
                <w:ilvl w:val="0"/>
                <w:numId w:val="16"/>
              </w:numPr>
              <w:spacing w:after="0"/>
              <w:ind w:left="729"/>
              <w:jc w:val="left"/>
              <w:rPr>
                <w:rFonts w:cstheme="minorHAnsi"/>
              </w:rPr>
            </w:pPr>
            <w:proofErr w:type="gramStart"/>
            <w:r w:rsidRPr="00602DC8">
              <w:rPr>
                <w:rFonts w:cstheme="minorHAnsi"/>
              </w:rPr>
              <w:lastRenderedPageBreak/>
              <w:t>Pedirles</w:t>
            </w:r>
            <w:proofErr w:type="gramEnd"/>
            <w:r w:rsidRPr="00602DC8">
              <w:rPr>
                <w:rFonts w:cstheme="minorHAnsi"/>
              </w:rPr>
              <w:t xml:space="preserve"> que imaginen que van a hacer un largo viaje a un lugar muy lejano y que todavía no se han inventado los aviones. Preguntarles: ¿cuánto tiempo tardarían? ¿En qué </w:t>
            </w:r>
            <w:proofErr w:type="gramStart"/>
            <w:r w:rsidRPr="00602DC8">
              <w:rPr>
                <w:rFonts w:cstheme="minorHAnsi"/>
              </w:rPr>
              <w:t>otro medio viajarían</w:t>
            </w:r>
            <w:proofErr w:type="gramEnd"/>
            <w:r w:rsidRPr="00602DC8">
              <w:rPr>
                <w:rFonts w:cstheme="minorHAnsi"/>
              </w:rPr>
              <w:t>?…</w:t>
            </w:r>
          </w:p>
          <w:p w14:paraId="301281C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Asomarse por la ventana y observar el tiempo. Pedir a un pequeño que coja el pictograma correspondiente al tiempo atmosférico que hace y lo muestre al resto. Repetir esta actividad todos los días. Preguntarles cómo nos informamos con antelación sobre el tiempo que va a hacer.</w:t>
            </w:r>
          </w:p>
          <w:p w14:paraId="5109617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Realizar un dibujo de un niño o niña vestido con ropa de invierno.</w:t>
            </w:r>
          </w:p>
          <w:p w14:paraId="6FEE136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es posible, buscar información e imágenes o ver algún documental o película animada sobre el espacio. Dejar que comenten libremente.</w:t>
            </w:r>
          </w:p>
          <w:p w14:paraId="1B6C826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Identificar los cardinales del 1 al 8 en el desplegable de números y ordinales.</w:t>
            </w:r>
          </w:p>
          <w:p w14:paraId="2CD3BE0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Formar una fila de 9 objetos. Señalar el objeto que ocupe la posición indicada.</w:t>
            </w:r>
          </w:p>
          <w:p w14:paraId="522CE742"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Reproducir las pistas correspondientes a esta unidad del CD de audiciones para que discriminen los sonidos.</w:t>
            </w:r>
          </w:p>
          <w:p w14:paraId="1FB09FF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Mezclar pinturas de dedo blanca y azul y obtener diferentes tonalidades.</w:t>
            </w:r>
          </w:p>
          <w:p w14:paraId="55F5FADB"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Escribir los números del 1 al 8 en la pizarra. Señalar el anterior y el posterior del indicado por el maestro o maestra.</w:t>
            </w:r>
          </w:p>
          <w:p w14:paraId="58A596DF"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Decir el nombre del compañero o compañera que tienen a su derecha y a su izquierda.</w:t>
            </w:r>
          </w:p>
          <w:p w14:paraId="6399D7C1"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Agrupar objetos teniendo en cuenta el grosor.</w:t>
            </w:r>
          </w:p>
          <w:p w14:paraId="1FF6F2C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Dibujar en un folio varias figuras geométricas juntas y otras separadas de las anteriores.</w:t>
            </w:r>
          </w:p>
          <w:p w14:paraId="5FCCE388"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Formar estructuras gramaticales sencillas con las tarjetas de palabras y los pictogramas de la unidad.</w:t>
            </w:r>
          </w:p>
          <w:p w14:paraId="5241C26E"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Resolver adivinanzas y recitar trabalenguas.</w:t>
            </w:r>
          </w:p>
          <w:p w14:paraId="3FCCD0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 xml:space="preserve">Nombrar un objeto conocido por </w:t>
            </w:r>
            <w:proofErr w:type="gramStart"/>
            <w:r w:rsidRPr="00602DC8">
              <w:rPr>
                <w:rFonts w:cstheme="minorHAnsi"/>
              </w:rPr>
              <w:t>los niños y niñas</w:t>
            </w:r>
            <w:proofErr w:type="gramEnd"/>
            <w:r w:rsidRPr="00602DC8">
              <w:rPr>
                <w:rFonts w:cstheme="minorHAnsi"/>
              </w:rPr>
              <w:t xml:space="preserve"> para que realicen una descripción sobre él.</w:t>
            </w:r>
          </w:p>
          <w:p w14:paraId="2F6C5BB9"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proofErr w:type="gramStart"/>
            <w:r w:rsidRPr="00602DC8">
              <w:rPr>
                <w:rFonts w:cstheme="minorHAnsi"/>
              </w:rPr>
              <w:t>Explicarles</w:t>
            </w:r>
            <w:proofErr w:type="gramEnd"/>
            <w:r w:rsidRPr="00602DC8">
              <w:rPr>
                <w:rFonts w:cstheme="minorHAnsi"/>
              </w:rPr>
              <w:t xml:space="preserve"> que las palabras polisémicas son aquellas que se escriben igual y tienen diferentes significados. Nombrarles algunas.</w:t>
            </w:r>
          </w:p>
          <w:p w14:paraId="6B079A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Mostrar una imagen y nombrarla en inglés.</w:t>
            </w:r>
          </w:p>
          <w:p w14:paraId="1DC3E4D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Cantar y bailar las canciones libremente.</w:t>
            </w:r>
          </w:p>
          <w:p w14:paraId="7F2EB131"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relacionadas con el lenguaje plástico y artístico:</w:t>
            </w:r>
          </w:p>
          <w:p w14:paraId="3D50A1A2"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Fichas de plástica:</w:t>
            </w:r>
          </w:p>
          <w:p w14:paraId="59558F0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Viaje en una nave espacial.</w:t>
            </w:r>
          </w:p>
          <w:p w14:paraId="425BFA5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constelaciones. Trabajo cooperativo.</w:t>
            </w:r>
          </w:p>
          <w:p w14:paraId="5D9EF746"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Este astronauta se mueve.</w:t>
            </w:r>
          </w:p>
          <w:p w14:paraId="3681305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regalo para alguien que quiero.</w:t>
            </w:r>
          </w:p>
          <w:p w14:paraId="15275EE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Una careta de Plin.</w:t>
            </w:r>
          </w:p>
          <w:p w14:paraId="226FB435"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antifaz.</w:t>
            </w:r>
          </w:p>
          <w:p w14:paraId="3261204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Adornamos la clase en carnaval. Trabajo cooperativo.</w:t>
            </w:r>
          </w:p>
          <w:p w14:paraId="531F56FF"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Otras actividades plásticas:</w:t>
            </w:r>
          </w:p>
          <w:p w14:paraId="7459585D"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mural de números entre todos. Trabajo cooperativo.</w:t>
            </w:r>
          </w:p>
          <w:p w14:paraId="229FDEE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El cohete de la clase. Trabajo cooperativo.</w:t>
            </w:r>
          </w:p>
          <w:p w14:paraId="6A37D66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nuestro planetario. Trabajo cooperativo.</w:t>
            </w:r>
          </w:p>
          <w:p w14:paraId="7B282E7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Repasamos figuras.</w:t>
            </w:r>
          </w:p>
          <w:p w14:paraId="4F8C56CA"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de evaluación:</w:t>
            </w:r>
          </w:p>
          <w:p w14:paraId="55EA5414"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Decir el nombre de nuestro planeta.</w:t>
            </w:r>
          </w:p>
          <w:p w14:paraId="19A87529"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Explicar de manera muy sencilla la utilidad de los satélites artificiales.</w:t>
            </w:r>
          </w:p>
          <w:p w14:paraId="6EA35CF7"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Dibujar la Luna en diferentes fases.</w:t>
            </w:r>
          </w:p>
          <w:p w14:paraId="0C325CFB"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comenten los datos que hayan aprendido sobre el universo.</w:t>
            </w:r>
          </w:p>
          <w:p w14:paraId="0325B65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lastRenderedPageBreak/>
              <w:t>Nombrar el medio de transporte en el que viajan los astronautas.</w:t>
            </w:r>
          </w:p>
          <w:p w14:paraId="58D1FBEE"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Resolver algunas sumas.</w:t>
            </w:r>
          </w:p>
          <w:p w14:paraId="0ABAB3C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en el desplegable los números del 1 al 9 y seguir la direccionalidad con el dedo. Escribirlos en la pizarra. Asociarlos con las cantidades de objetos que correspondan.</w:t>
            </w:r>
          </w:p>
          <w:p w14:paraId="378EB8D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 xml:space="preserve">Nombrar prendas de vestir para que </w:t>
            </w:r>
            <w:proofErr w:type="gramStart"/>
            <w:r w:rsidRPr="00602DC8">
              <w:rPr>
                <w:rFonts w:cstheme="minorHAnsi"/>
              </w:rPr>
              <w:t>los niños y niñas</w:t>
            </w:r>
            <w:proofErr w:type="gramEnd"/>
            <w:r w:rsidRPr="00602DC8">
              <w:rPr>
                <w:rFonts w:cstheme="minorHAnsi"/>
              </w:rPr>
              <w:t xml:space="preserve"> digan si son propias del invierno.</w:t>
            </w:r>
          </w:p>
          <w:p w14:paraId="795720F8"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Localizar objetos en el espacio en las situaciones indicadas por el maestro o maestra.</w:t>
            </w:r>
          </w:p>
          <w:p w14:paraId="1E98C1C2"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objetos de la clase que tengan forma esférica.</w:t>
            </w:r>
          </w:p>
          <w:p w14:paraId="654DE619"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cuenten las acciones que realizan durante el día teniendo en cuenta la temporalidad de </w:t>
            </w:r>
            <w:proofErr w:type="gramStart"/>
            <w:r w:rsidRPr="00602DC8">
              <w:rPr>
                <w:rFonts w:cstheme="minorHAnsi"/>
              </w:rPr>
              <w:t>las mismas</w:t>
            </w:r>
            <w:proofErr w:type="gramEnd"/>
            <w:r w:rsidRPr="00602DC8">
              <w:rPr>
                <w:rFonts w:cstheme="minorHAnsi"/>
              </w:rPr>
              <w:t>.</w:t>
            </w:r>
          </w:p>
          <w:p w14:paraId="788136E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Inventar un final diferente para el cuento de la unidad.</w:t>
            </w:r>
          </w:p>
          <w:p w14:paraId="102341DD"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Mostrarles una serie de objetos para que realicen estimaciones de tamaño y de medida.</w:t>
            </w:r>
          </w:p>
          <w:p w14:paraId="0D3A2EF4" w14:textId="77777777" w:rsidR="00830DEC" w:rsidRDefault="00830DEC">
            <w:pPr>
              <w:pStyle w:val="Prrafodelista"/>
              <w:numPr>
                <w:ilvl w:val="0"/>
                <w:numId w:val="17"/>
              </w:numPr>
              <w:spacing w:after="0"/>
              <w:ind w:left="729"/>
              <w:jc w:val="left"/>
              <w:rPr>
                <w:rFonts w:cstheme="minorHAnsi"/>
              </w:rPr>
            </w:pPr>
            <w:r w:rsidRPr="00602DC8">
              <w:rPr>
                <w:rFonts w:cstheme="minorHAnsi"/>
              </w:rPr>
              <w:t>Contestar gestual o verbalmente a sencillas preguntas formuladas en inglés.</w:t>
            </w:r>
          </w:p>
          <w:p w14:paraId="33A272F5" w14:textId="5F9C60CB" w:rsidR="00602DC8" w:rsidRPr="00602DC8" w:rsidRDefault="00602DC8" w:rsidP="00602DC8">
            <w:pPr>
              <w:pStyle w:val="Prrafodelista"/>
              <w:spacing w:after="0"/>
              <w:ind w:left="729"/>
              <w:jc w:val="left"/>
              <w:rPr>
                <w:rFonts w:cstheme="minorHAnsi"/>
              </w:rPr>
            </w:pPr>
          </w:p>
        </w:tc>
      </w:tr>
    </w:tbl>
    <w:p w14:paraId="62B85D2D" w14:textId="77777777" w:rsidR="00830DEC" w:rsidRPr="00C133C9" w:rsidRDefault="00830DEC" w:rsidP="007064A3">
      <w:pPr>
        <w:tabs>
          <w:tab w:val="left" w:pos="3234"/>
        </w:tabs>
        <w:rPr>
          <w:rFonts w:cstheme="minorHAnsi"/>
          <w:lang w:eastAsia="en-US"/>
        </w:rPr>
      </w:pPr>
    </w:p>
    <w:sectPr w:rsidR="00830DEC" w:rsidRPr="00C133C9" w:rsidSect="005902D6">
      <w:headerReference w:type="even" r:id="rId9"/>
      <w:headerReference w:type="default" r:id="rId10"/>
      <w:footerReference w:type="even" r:id="rId11"/>
      <w:footerReference w:type="default" r:id="rId12"/>
      <w:headerReference w:type="first" r:id="rId13"/>
      <w:footerReference w:type="first" r:id="rId14"/>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D6FDA" w14:textId="77777777" w:rsidR="00241598" w:rsidRDefault="00241598" w:rsidP="00A333B8">
      <w:pPr>
        <w:spacing w:before="0" w:after="0" w:line="240" w:lineRule="auto"/>
      </w:pPr>
      <w:r>
        <w:separator/>
      </w:r>
    </w:p>
  </w:endnote>
  <w:endnote w:type="continuationSeparator" w:id="0">
    <w:p w14:paraId="63ED936C" w14:textId="77777777" w:rsidR="00241598" w:rsidRDefault="00241598"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3"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altName w:val="Arial"/>
    <w:charset w:val="4D"/>
    <w:family w:val="auto"/>
    <w:pitch w:val="default"/>
    <w:sig w:usb0="03000000" w:usb1="00000000" w:usb2="00000000" w:usb3="00000000" w:csb0="00000001" w:csb1="00000000"/>
  </w:font>
  <w:font w:name="Barmeno-ExtraBold">
    <w:altName w:val="Geneva"/>
    <w:charset w:val="4D"/>
    <w:family w:val="auto"/>
    <w:pitch w:val="default"/>
    <w:sig w:usb0="00000003" w:usb1="00000000" w:usb2="00000000" w:usb3="00000000" w:csb0="00000001" w:csb1="00000000"/>
  </w:font>
  <w:font w:name="WilkeLTStd-Roman">
    <w:altName w:val="Helvetica"/>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Arial"/>
    <w:charset w:val="4D"/>
    <w:family w:val="auto"/>
    <w:pitch w:val="default"/>
    <w:sig w:usb0="03000000" w:usb1="00000000" w:usb2="00000000" w:usb3="00000000" w:csb0="00000001" w:csb1="00000000"/>
  </w:font>
  <w:font w:name="AGBookRounded-Medium">
    <w:altName w:val="Geneva"/>
    <w:charset w:val="4D"/>
    <w:family w:val="auto"/>
    <w:pitch w:val="default"/>
    <w:sig w:usb0="03000000" w:usb1="00000000" w:usb2="00000000" w:usb3="00000000" w:csb0="00000001" w:csb1="00000000"/>
  </w:font>
  <w:font w:name="Barmeno-Bold">
    <w:altName w:val="Times"/>
    <w:charset w:val="4D"/>
    <w:family w:val="auto"/>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Anaya">
    <w:charset w:val="00"/>
    <w:family w:val="swiss"/>
    <w:pitch w:val="default"/>
    <w:sig w:usb0="00000003" w:usb1="00000000" w:usb2="00000000" w:usb3="00000000" w:csb0="00000001" w:csb1="00000000"/>
  </w:font>
  <w:font w:name="VAG Rounded Std Light">
    <w:charset w:val="00"/>
    <w:family w:val="roman"/>
    <w:pitch w:val="default"/>
  </w:font>
  <w:font w:name="AG Book Rounded Pro 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C2955" w14:textId="77777777" w:rsidR="00241598" w:rsidRDefault="00241598" w:rsidP="00A333B8">
      <w:pPr>
        <w:spacing w:before="0" w:after="0" w:line="240" w:lineRule="auto"/>
      </w:pPr>
      <w:r>
        <w:separator/>
      </w:r>
    </w:p>
  </w:footnote>
  <w:footnote w:type="continuationSeparator" w:id="0">
    <w:p w14:paraId="1036B62E" w14:textId="77777777" w:rsidR="00241598" w:rsidRDefault="00241598"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0D2C41"/>
    <w:multiLevelType w:val="multilevel"/>
    <w:tmpl w:val="CA442CF2"/>
    <w:lvl w:ilvl="0">
      <w:start w:val="1"/>
      <w:numFmt w:val="bullet"/>
      <w:lvlText w:val="−"/>
      <w:lvlJc w:val="left"/>
      <w:pPr>
        <w:ind w:left="934" w:hanging="360"/>
      </w:pPr>
      <w:rPr>
        <w:rFonts w:ascii="Noto Sans Symbols" w:eastAsia="Noto Sans Symbols" w:hAnsi="Noto Sans Symbols" w:cs="Noto Sans Symbols"/>
        <w:sz w:val="22"/>
        <w:szCs w:val="22"/>
      </w:rPr>
    </w:lvl>
    <w:lvl w:ilvl="1">
      <w:start w:val="1"/>
      <w:numFmt w:val="bullet"/>
      <w:lvlText w:val="o"/>
      <w:lvlJc w:val="left"/>
      <w:pPr>
        <w:ind w:left="1654" w:hanging="360"/>
      </w:pPr>
      <w:rPr>
        <w:rFonts w:ascii="Courier New" w:eastAsia="Courier New" w:hAnsi="Courier New" w:cs="Courier New"/>
      </w:rPr>
    </w:lvl>
    <w:lvl w:ilvl="2">
      <w:start w:val="1"/>
      <w:numFmt w:val="bullet"/>
      <w:lvlText w:val="▪"/>
      <w:lvlJc w:val="left"/>
      <w:pPr>
        <w:ind w:left="2374" w:hanging="360"/>
      </w:pPr>
      <w:rPr>
        <w:rFonts w:ascii="Noto Sans Symbols" w:eastAsia="Noto Sans Symbols" w:hAnsi="Noto Sans Symbols" w:cs="Noto Sans Symbols"/>
      </w:rPr>
    </w:lvl>
    <w:lvl w:ilvl="3">
      <w:start w:val="1"/>
      <w:numFmt w:val="bullet"/>
      <w:lvlText w:val="●"/>
      <w:lvlJc w:val="left"/>
      <w:pPr>
        <w:ind w:left="3094" w:hanging="360"/>
      </w:pPr>
      <w:rPr>
        <w:rFonts w:ascii="Noto Sans Symbols" w:eastAsia="Noto Sans Symbols" w:hAnsi="Noto Sans Symbols" w:cs="Noto Sans Symbols"/>
      </w:rPr>
    </w:lvl>
    <w:lvl w:ilvl="4">
      <w:start w:val="1"/>
      <w:numFmt w:val="bullet"/>
      <w:lvlText w:val="o"/>
      <w:lvlJc w:val="left"/>
      <w:pPr>
        <w:ind w:left="3814" w:hanging="360"/>
      </w:pPr>
      <w:rPr>
        <w:rFonts w:ascii="Courier New" w:eastAsia="Courier New" w:hAnsi="Courier New" w:cs="Courier New"/>
      </w:rPr>
    </w:lvl>
    <w:lvl w:ilvl="5">
      <w:start w:val="1"/>
      <w:numFmt w:val="bullet"/>
      <w:lvlText w:val="▪"/>
      <w:lvlJc w:val="left"/>
      <w:pPr>
        <w:ind w:left="4534" w:hanging="360"/>
      </w:pPr>
      <w:rPr>
        <w:rFonts w:ascii="Noto Sans Symbols" w:eastAsia="Noto Sans Symbols" w:hAnsi="Noto Sans Symbols" w:cs="Noto Sans Symbols"/>
      </w:rPr>
    </w:lvl>
    <w:lvl w:ilvl="6">
      <w:start w:val="1"/>
      <w:numFmt w:val="bullet"/>
      <w:lvlText w:val="●"/>
      <w:lvlJc w:val="left"/>
      <w:pPr>
        <w:ind w:left="5254" w:hanging="360"/>
      </w:pPr>
      <w:rPr>
        <w:rFonts w:ascii="Noto Sans Symbols" w:eastAsia="Noto Sans Symbols" w:hAnsi="Noto Sans Symbols" w:cs="Noto Sans Symbols"/>
      </w:rPr>
    </w:lvl>
    <w:lvl w:ilvl="7">
      <w:start w:val="1"/>
      <w:numFmt w:val="bullet"/>
      <w:lvlText w:val="o"/>
      <w:lvlJc w:val="left"/>
      <w:pPr>
        <w:ind w:left="5974" w:hanging="360"/>
      </w:pPr>
      <w:rPr>
        <w:rFonts w:ascii="Courier New" w:eastAsia="Courier New" w:hAnsi="Courier New" w:cs="Courier New"/>
      </w:rPr>
    </w:lvl>
    <w:lvl w:ilvl="8">
      <w:start w:val="1"/>
      <w:numFmt w:val="bullet"/>
      <w:lvlText w:val="▪"/>
      <w:lvlJc w:val="left"/>
      <w:pPr>
        <w:ind w:left="6694" w:hanging="360"/>
      </w:pPr>
      <w:rPr>
        <w:rFonts w:ascii="Noto Sans Symbols" w:eastAsia="Noto Sans Symbols" w:hAnsi="Noto Sans Symbols" w:cs="Noto Sans Symbols"/>
      </w:rPr>
    </w:lvl>
  </w:abstractNum>
  <w:abstractNum w:abstractNumId="2" w15:restartNumberingAfterBreak="0">
    <w:nsid w:val="0CD332F9"/>
    <w:multiLevelType w:val="multilevel"/>
    <w:tmpl w:val="90CA13A2"/>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 w15:restartNumberingAfterBreak="0">
    <w:nsid w:val="11785EA7"/>
    <w:multiLevelType w:val="multilevel"/>
    <w:tmpl w:val="528EA5B0"/>
    <w:lvl w:ilvl="0">
      <w:start w:val="1"/>
      <w:numFmt w:val="bullet"/>
      <w:lvlText w:val="o"/>
      <w:lvlJc w:val="left"/>
      <w:pPr>
        <w:ind w:left="720" w:hanging="360"/>
      </w:pPr>
      <w:rPr>
        <w:rFonts w:ascii="Courier New" w:eastAsia="Courier New" w:hAnsi="Courier New" w:cs="Courier New"/>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5035109"/>
    <w:multiLevelType w:val="multilevel"/>
    <w:tmpl w:val="1EF85F16"/>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0" w15:restartNumberingAfterBreak="0">
    <w:nsid w:val="1B332FA3"/>
    <w:multiLevelType w:val="multilevel"/>
    <w:tmpl w:val="9C18CF90"/>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1"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12"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5"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1F82D63"/>
    <w:multiLevelType w:val="hybridMultilevel"/>
    <w:tmpl w:val="DA800274"/>
    <w:lvl w:ilvl="0" w:tplc="FFFFFFFF">
      <w:start w:val="1"/>
      <w:numFmt w:val="decimal"/>
      <w:lvlText w:val="%1."/>
      <w:lvlJc w:val="left"/>
      <w:pPr>
        <w:ind w:left="720" w:hanging="360"/>
      </w:pPr>
      <w:rPr>
        <w:rFonts w:ascii="Times" w:hAnsi="Times" w:hint="default"/>
        <w:b/>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71527B"/>
    <w:multiLevelType w:val="multilevel"/>
    <w:tmpl w:val="20907C92"/>
    <w:lvl w:ilvl="0">
      <w:start w:val="1"/>
      <w:numFmt w:val="bullet"/>
      <w:lvlText w:val=""/>
      <w:lvlJc w:val="left"/>
      <w:pPr>
        <w:ind w:left="542" w:hanging="360"/>
      </w:pPr>
      <w:rPr>
        <w:rFonts w:ascii="Symbol" w:hAnsi="Symbol" w:hint="default"/>
        <w:color w:val="auto"/>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9"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260149"/>
    <w:multiLevelType w:val="multilevel"/>
    <w:tmpl w:val="3B44FFBE"/>
    <w:lvl w:ilvl="0">
      <w:numFmt w:val="bullet"/>
      <w:lvlText w:val="−"/>
      <w:lvlJc w:val="left"/>
      <w:pPr>
        <w:ind w:left="720" w:hanging="360"/>
      </w:pPr>
      <w:rPr>
        <w:rFonts w:ascii="Noto Sans Symbols" w:eastAsia="Noto Sans Symbols" w:hAnsi="Noto Sans Symbols" w:cs="Noto Sans Symbols"/>
        <w:color w:val="auto"/>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4C162D9"/>
    <w:multiLevelType w:val="multilevel"/>
    <w:tmpl w:val="EA8C9DEA"/>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23"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5"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6"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9" w15:restartNumberingAfterBreak="0">
    <w:nsid w:val="55737684"/>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ADE315B"/>
    <w:multiLevelType w:val="multilevel"/>
    <w:tmpl w:val="64BCDD2C"/>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3"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985D3A"/>
    <w:multiLevelType w:val="multilevel"/>
    <w:tmpl w:val="7F2406FA"/>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5" w15:restartNumberingAfterBreak="0">
    <w:nsid w:val="5FD64EB6"/>
    <w:multiLevelType w:val="multilevel"/>
    <w:tmpl w:val="7A3A9A68"/>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6"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8"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9"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3" w15:restartNumberingAfterBreak="0">
    <w:nsid w:val="76CE14A7"/>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5" w15:restartNumberingAfterBreak="0">
    <w:nsid w:val="7BF823E0"/>
    <w:multiLevelType w:val="hybridMultilevel"/>
    <w:tmpl w:val="DA800274"/>
    <w:lvl w:ilvl="0" w:tplc="78BEB11E">
      <w:start w:val="1"/>
      <w:numFmt w:val="decimal"/>
      <w:lvlText w:val="%1."/>
      <w:lvlJc w:val="left"/>
      <w:pPr>
        <w:ind w:left="720" w:hanging="360"/>
      </w:pPr>
      <w:rPr>
        <w:rFonts w:ascii="Times" w:hAnsi="Times" w:hint="default"/>
        <w:b/>
        <w:bCs/>
        <w:i w:val="0"/>
        <w:iCs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D8C30EE"/>
    <w:multiLevelType w:val="multilevel"/>
    <w:tmpl w:val="D4BE389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54907563">
    <w:abstractNumId w:val="30"/>
  </w:num>
  <w:num w:numId="2" w16cid:durableId="1119420717">
    <w:abstractNumId w:val="41"/>
  </w:num>
  <w:num w:numId="3" w16cid:durableId="713307687">
    <w:abstractNumId w:val="46"/>
  </w:num>
  <w:num w:numId="4" w16cid:durableId="1036353007">
    <w:abstractNumId w:val="35"/>
  </w:num>
  <w:num w:numId="5" w16cid:durableId="101806780">
    <w:abstractNumId w:val="24"/>
  </w:num>
  <w:num w:numId="6" w16cid:durableId="1842424659">
    <w:abstractNumId w:val="18"/>
  </w:num>
  <w:num w:numId="7" w16cid:durableId="965502221">
    <w:abstractNumId w:val="3"/>
  </w:num>
  <w:num w:numId="8" w16cid:durableId="1842814072">
    <w:abstractNumId w:val="21"/>
  </w:num>
  <w:num w:numId="9" w16cid:durableId="1628463019">
    <w:abstractNumId w:val="0"/>
  </w:num>
  <w:num w:numId="10" w16cid:durableId="2144501517">
    <w:abstractNumId w:val="43"/>
  </w:num>
  <w:num w:numId="11" w16cid:durableId="306711988">
    <w:abstractNumId w:val="29"/>
  </w:num>
  <w:num w:numId="12" w16cid:durableId="1520855229">
    <w:abstractNumId w:val="10"/>
  </w:num>
  <w:num w:numId="13" w16cid:durableId="1400329273">
    <w:abstractNumId w:val="8"/>
  </w:num>
  <w:num w:numId="14" w16cid:durableId="1931351262">
    <w:abstractNumId w:val="45"/>
  </w:num>
  <w:num w:numId="15" w16cid:durableId="2119059828">
    <w:abstractNumId w:val="17"/>
  </w:num>
  <w:num w:numId="16" w16cid:durableId="685133376">
    <w:abstractNumId w:val="36"/>
  </w:num>
  <w:num w:numId="17" w16cid:durableId="587009529">
    <w:abstractNumId w:val="23"/>
  </w:num>
  <w:num w:numId="18" w16cid:durableId="1093667291">
    <w:abstractNumId w:val="13"/>
  </w:num>
  <w:num w:numId="19" w16cid:durableId="1410808624">
    <w:abstractNumId w:val="16"/>
  </w:num>
  <w:num w:numId="20" w16cid:durableId="1720350223">
    <w:abstractNumId w:val="26"/>
  </w:num>
  <w:num w:numId="21" w16cid:durableId="1932011224">
    <w:abstractNumId w:val="38"/>
  </w:num>
  <w:num w:numId="22" w16cid:durableId="1943957298">
    <w:abstractNumId w:val="14"/>
  </w:num>
  <w:num w:numId="23" w16cid:durableId="553808588">
    <w:abstractNumId w:val="25"/>
  </w:num>
  <w:num w:numId="24" w16cid:durableId="1132216692">
    <w:abstractNumId w:val="28"/>
  </w:num>
  <w:num w:numId="25" w16cid:durableId="1240017464">
    <w:abstractNumId w:val="37"/>
  </w:num>
  <w:num w:numId="26" w16cid:durableId="2073111382">
    <w:abstractNumId w:val="19"/>
    <w:lvlOverride w:ilvl="0">
      <w:lvl w:ilvl="0">
        <w:start w:val="1"/>
        <w:numFmt w:val="decimal"/>
        <w:lvlText w:val="%1."/>
        <w:lvlJc w:val="left"/>
        <w:pPr>
          <w:ind w:left="720" w:hanging="360"/>
        </w:pPr>
        <w:rPr>
          <w:b/>
          <w:bCs/>
        </w:rPr>
      </w:lvl>
    </w:lvlOverride>
  </w:num>
  <w:num w:numId="27" w16cid:durableId="1974368333">
    <w:abstractNumId w:val="7"/>
  </w:num>
  <w:num w:numId="28" w16cid:durableId="1734964196">
    <w:abstractNumId w:val="11"/>
  </w:num>
  <w:num w:numId="29" w16cid:durableId="1086153745">
    <w:abstractNumId w:val="5"/>
  </w:num>
  <w:num w:numId="30" w16cid:durableId="1032195746">
    <w:abstractNumId w:val="4"/>
  </w:num>
  <w:num w:numId="31" w16cid:durableId="5838521">
    <w:abstractNumId w:val="44"/>
  </w:num>
  <w:num w:numId="32" w16cid:durableId="1834369456">
    <w:abstractNumId w:val="42"/>
  </w:num>
  <w:num w:numId="33" w16cid:durableId="1230724557">
    <w:abstractNumId w:val="39"/>
  </w:num>
  <w:num w:numId="34" w16cid:durableId="1392459365">
    <w:abstractNumId w:val="6"/>
  </w:num>
  <w:num w:numId="35" w16cid:durableId="1579442892">
    <w:abstractNumId w:val="31"/>
  </w:num>
  <w:num w:numId="36" w16cid:durableId="2067098068">
    <w:abstractNumId w:val="12"/>
  </w:num>
  <w:num w:numId="37" w16cid:durableId="1663313083">
    <w:abstractNumId w:val="40"/>
    <w:lvlOverride w:ilvl="0">
      <w:lvl w:ilvl="0">
        <w:start w:val="1"/>
        <w:numFmt w:val="decimal"/>
        <w:lvlText w:val="%1."/>
        <w:lvlJc w:val="left"/>
        <w:pPr>
          <w:ind w:left="360" w:hanging="360"/>
        </w:pPr>
        <w:rPr>
          <w:b/>
          <w:bCs/>
        </w:rPr>
      </w:lvl>
    </w:lvlOverride>
  </w:num>
  <w:num w:numId="38" w16cid:durableId="36903202">
    <w:abstractNumId w:val="33"/>
  </w:num>
  <w:num w:numId="39" w16cid:durableId="1898472083">
    <w:abstractNumId w:val="20"/>
  </w:num>
  <w:num w:numId="40" w16cid:durableId="1782842875">
    <w:abstractNumId w:val="27"/>
  </w:num>
  <w:num w:numId="41" w16cid:durableId="708382503">
    <w:abstractNumId w:val="15"/>
  </w:num>
  <w:num w:numId="42" w16cid:durableId="883561716">
    <w:abstractNumId w:val="19"/>
  </w:num>
  <w:num w:numId="43" w16cid:durableId="435640029">
    <w:abstractNumId w:val="40"/>
  </w:num>
  <w:num w:numId="44" w16cid:durableId="537008891">
    <w:abstractNumId w:val="22"/>
  </w:num>
  <w:num w:numId="45" w16cid:durableId="1748072162">
    <w:abstractNumId w:val="34"/>
  </w:num>
  <w:num w:numId="46" w16cid:durableId="183179365">
    <w:abstractNumId w:val="32"/>
  </w:num>
  <w:num w:numId="47" w16cid:durableId="2068608117">
    <w:abstractNumId w:val="1"/>
  </w:num>
  <w:num w:numId="48" w16cid:durableId="1923954998">
    <w:abstractNumId w:val="2"/>
  </w:num>
  <w:num w:numId="49" w16cid:durableId="1073820967">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743D3"/>
    <w:rsid w:val="00087C51"/>
    <w:rsid w:val="000A18BB"/>
    <w:rsid w:val="000A5A7D"/>
    <w:rsid w:val="000B40A8"/>
    <w:rsid w:val="000C0AC3"/>
    <w:rsid w:val="000D355B"/>
    <w:rsid w:val="000E0F6F"/>
    <w:rsid w:val="000E5B72"/>
    <w:rsid w:val="00101733"/>
    <w:rsid w:val="00116A3E"/>
    <w:rsid w:val="00160668"/>
    <w:rsid w:val="00163426"/>
    <w:rsid w:val="001931F1"/>
    <w:rsid w:val="002016F4"/>
    <w:rsid w:val="0021400B"/>
    <w:rsid w:val="002238F9"/>
    <w:rsid w:val="00233313"/>
    <w:rsid w:val="00241598"/>
    <w:rsid w:val="002451B9"/>
    <w:rsid w:val="00276E83"/>
    <w:rsid w:val="00284901"/>
    <w:rsid w:val="00293E39"/>
    <w:rsid w:val="0029478B"/>
    <w:rsid w:val="002A748D"/>
    <w:rsid w:val="002C6473"/>
    <w:rsid w:val="002D3068"/>
    <w:rsid w:val="002E46DD"/>
    <w:rsid w:val="0032550C"/>
    <w:rsid w:val="00337672"/>
    <w:rsid w:val="00341327"/>
    <w:rsid w:val="00360BCB"/>
    <w:rsid w:val="00377E75"/>
    <w:rsid w:val="0038452C"/>
    <w:rsid w:val="003A5B93"/>
    <w:rsid w:val="003A738F"/>
    <w:rsid w:val="003D17C1"/>
    <w:rsid w:val="003D5E4C"/>
    <w:rsid w:val="003E17F1"/>
    <w:rsid w:val="003F0169"/>
    <w:rsid w:val="003F0F23"/>
    <w:rsid w:val="00417AA5"/>
    <w:rsid w:val="00461420"/>
    <w:rsid w:val="004E59EF"/>
    <w:rsid w:val="00524089"/>
    <w:rsid w:val="005674AD"/>
    <w:rsid w:val="00582DBD"/>
    <w:rsid w:val="00584FCD"/>
    <w:rsid w:val="005902D6"/>
    <w:rsid w:val="005B0B75"/>
    <w:rsid w:val="005B3238"/>
    <w:rsid w:val="005C2700"/>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5753"/>
    <w:rsid w:val="007B6B30"/>
    <w:rsid w:val="007C0997"/>
    <w:rsid w:val="007C45D3"/>
    <w:rsid w:val="007D49E6"/>
    <w:rsid w:val="007D632B"/>
    <w:rsid w:val="007E265F"/>
    <w:rsid w:val="007E71EE"/>
    <w:rsid w:val="00805539"/>
    <w:rsid w:val="00811B16"/>
    <w:rsid w:val="00830DEC"/>
    <w:rsid w:val="00832121"/>
    <w:rsid w:val="008508BF"/>
    <w:rsid w:val="008809C4"/>
    <w:rsid w:val="008B0F90"/>
    <w:rsid w:val="008C3BB5"/>
    <w:rsid w:val="008C7F0A"/>
    <w:rsid w:val="009158DD"/>
    <w:rsid w:val="00915A63"/>
    <w:rsid w:val="00915A68"/>
    <w:rsid w:val="009251EE"/>
    <w:rsid w:val="009642BB"/>
    <w:rsid w:val="00972EB6"/>
    <w:rsid w:val="00987901"/>
    <w:rsid w:val="00996EA4"/>
    <w:rsid w:val="009A2EFC"/>
    <w:rsid w:val="009C0219"/>
    <w:rsid w:val="009C4946"/>
    <w:rsid w:val="009D16D5"/>
    <w:rsid w:val="00A135AE"/>
    <w:rsid w:val="00A333B8"/>
    <w:rsid w:val="00A4124B"/>
    <w:rsid w:val="00AC5EC9"/>
    <w:rsid w:val="00AD4987"/>
    <w:rsid w:val="00AF5F24"/>
    <w:rsid w:val="00B06931"/>
    <w:rsid w:val="00B11729"/>
    <w:rsid w:val="00B83C9C"/>
    <w:rsid w:val="00BC07F6"/>
    <w:rsid w:val="00BE0825"/>
    <w:rsid w:val="00BE21CF"/>
    <w:rsid w:val="00BE5B68"/>
    <w:rsid w:val="00C133C9"/>
    <w:rsid w:val="00C632C6"/>
    <w:rsid w:val="00C6697B"/>
    <w:rsid w:val="00C66C62"/>
    <w:rsid w:val="00CC13E2"/>
    <w:rsid w:val="00CF2A78"/>
    <w:rsid w:val="00CF5E42"/>
    <w:rsid w:val="00D149FD"/>
    <w:rsid w:val="00D305AA"/>
    <w:rsid w:val="00D357D3"/>
    <w:rsid w:val="00D37D4C"/>
    <w:rsid w:val="00D4119D"/>
    <w:rsid w:val="00D87C59"/>
    <w:rsid w:val="00DE2D24"/>
    <w:rsid w:val="00DF2A16"/>
    <w:rsid w:val="00DF363F"/>
    <w:rsid w:val="00E20D73"/>
    <w:rsid w:val="00E30F77"/>
    <w:rsid w:val="00E42DCF"/>
    <w:rsid w:val="00E57247"/>
    <w:rsid w:val="00E63325"/>
    <w:rsid w:val="00E661B0"/>
    <w:rsid w:val="00E74B40"/>
    <w:rsid w:val="00E82F2A"/>
    <w:rsid w:val="00EB7930"/>
    <w:rsid w:val="00EC2EE3"/>
    <w:rsid w:val="00ED1240"/>
    <w:rsid w:val="00F12392"/>
    <w:rsid w:val="00F210BA"/>
    <w:rsid w:val="00F56C56"/>
    <w:rsid w:val="00F72F03"/>
    <w:rsid w:val="00F92FD5"/>
    <w:rsid w:val="00FB33E1"/>
    <w:rsid w:val="00FD2A5F"/>
    <w:rsid w:val="0160B4ED"/>
    <w:rsid w:val="0371C4CE"/>
    <w:rsid w:val="0F77C0E0"/>
    <w:rsid w:val="158188D4"/>
    <w:rsid w:val="18C8F5C2"/>
    <w:rsid w:val="1994EC63"/>
    <w:rsid w:val="1D7B1097"/>
    <w:rsid w:val="25DF9DFE"/>
    <w:rsid w:val="26980E7B"/>
    <w:rsid w:val="402E690E"/>
    <w:rsid w:val="40FB487B"/>
    <w:rsid w:val="4288AB77"/>
    <w:rsid w:val="45DCA7CB"/>
    <w:rsid w:val="4B3B3A11"/>
    <w:rsid w:val="4CFEA82A"/>
    <w:rsid w:val="4F93BAAB"/>
    <w:rsid w:val="51F6E50F"/>
    <w:rsid w:val="527243C2"/>
    <w:rsid w:val="563B7121"/>
    <w:rsid w:val="58BFC03C"/>
    <w:rsid w:val="59DFDDA5"/>
    <w:rsid w:val="5B037D69"/>
    <w:rsid w:val="5BC5821C"/>
    <w:rsid w:val="62C3362B"/>
    <w:rsid w:val="6521D4CC"/>
    <w:rsid w:val="654C9721"/>
    <w:rsid w:val="664842F8"/>
    <w:rsid w:val="66D83E88"/>
    <w:rsid w:val="6B86D738"/>
    <w:rsid w:val="6DF004DE"/>
    <w:rsid w:val="71E49A9C"/>
    <w:rsid w:val="781C11B0"/>
    <w:rsid w:val="78FA619C"/>
    <w:rsid w:val="7D3042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semiHidden/>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18"/>
      </w:numPr>
    </w:pPr>
  </w:style>
  <w:style w:type="numbering" w:customStyle="1" w:styleId="WWNum72">
    <w:name w:val="WWNum72"/>
    <w:basedOn w:val="Sinlista"/>
    <w:rsid w:val="007064A3"/>
    <w:pPr>
      <w:numPr>
        <w:numId w:val="19"/>
      </w:numPr>
    </w:pPr>
  </w:style>
  <w:style w:type="numbering" w:customStyle="1" w:styleId="WWNum81">
    <w:name w:val="WWNum81"/>
    <w:basedOn w:val="Sinlista"/>
    <w:rsid w:val="007064A3"/>
    <w:pPr>
      <w:numPr>
        <w:numId w:val="20"/>
      </w:numPr>
    </w:pPr>
  </w:style>
  <w:style w:type="numbering" w:customStyle="1" w:styleId="WWNum18">
    <w:name w:val="WWNum18"/>
    <w:basedOn w:val="Sinlista"/>
    <w:rsid w:val="007064A3"/>
    <w:pPr>
      <w:numPr>
        <w:numId w:val="21"/>
      </w:numPr>
    </w:pPr>
  </w:style>
  <w:style w:type="numbering" w:customStyle="1" w:styleId="WWNum24">
    <w:name w:val="WWNum24"/>
    <w:basedOn w:val="Sinlista"/>
    <w:rsid w:val="007064A3"/>
    <w:pPr>
      <w:numPr>
        <w:numId w:val="22"/>
      </w:numPr>
    </w:pPr>
  </w:style>
  <w:style w:type="numbering" w:customStyle="1" w:styleId="WWNum75">
    <w:name w:val="WWNum75"/>
    <w:basedOn w:val="Sinlista"/>
    <w:rsid w:val="007064A3"/>
    <w:pPr>
      <w:numPr>
        <w:numId w:val="23"/>
      </w:numPr>
    </w:pPr>
  </w:style>
  <w:style w:type="numbering" w:customStyle="1" w:styleId="WWNum16">
    <w:name w:val="WWNum16"/>
    <w:basedOn w:val="Sinlista"/>
    <w:rsid w:val="007064A3"/>
    <w:pPr>
      <w:numPr>
        <w:numId w:val="24"/>
      </w:numPr>
    </w:pPr>
  </w:style>
  <w:style w:type="numbering" w:customStyle="1" w:styleId="WWNum92">
    <w:name w:val="WWNum92"/>
    <w:basedOn w:val="Sinlista"/>
    <w:rsid w:val="007064A3"/>
    <w:pPr>
      <w:numPr>
        <w:numId w:val="25"/>
      </w:numPr>
    </w:pPr>
  </w:style>
  <w:style w:type="numbering" w:customStyle="1" w:styleId="WWNum74">
    <w:name w:val="WWNum74"/>
    <w:basedOn w:val="Sinlista"/>
    <w:rsid w:val="007064A3"/>
    <w:pPr>
      <w:numPr>
        <w:numId w:val="42"/>
      </w:numPr>
    </w:pPr>
  </w:style>
  <w:style w:type="numbering" w:customStyle="1" w:styleId="WWNum109">
    <w:name w:val="WWNum109"/>
    <w:basedOn w:val="Sinlista"/>
    <w:rsid w:val="007064A3"/>
    <w:pPr>
      <w:numPr>
        <w:numId w:val="27"/>
      </w:numPr>
    </w:pPr>
  </w:style>
  <w:style w:type="numbering" w:customStyle="1" w:styleId="WWNum125">
    <w:name w:val="WWNum125"/>
    <w:basedOn w:val="Sinlista"/>
    <w:rsid w:val="007064A3"/>
    <w:pPr>
      <w:numPr>
        <w:numId w:val="28"/>
      </w:numPr>
    </w:pPr>
  </w:style>
  <w:style w:type="numbering" w:customStyle="1" w:styleId="WWNum78">
    <w:name w:val="WWNum78"/>
    <w:basedOn w:val="Sinlista"/>
    <w:rsid w:val="007064A3"/>
    <w:pPr>
      <w:numPr>
        <w:numId w:val="29"/>
      </w:numPr>
    </w:pPr>
  </w:style>
  <w:style w:type="numbering" w:customStyle="1" w:styleId="WWNum45">
    <w:name w:val="WWNum45"/>
    <w:basedOn w:val="Sinlista"/>
    <w:rsid w:val="007064A3"/>
    <w:pPr>
      <w:numPr>
        <w:numId w:val="30"/>
      </w:numPr>
    </w:pPr>
  </w:style>
  <w:style w:type="numbering" w:customStyle="1" w:styleId="WWNum35">
    <w:name w:val="WWNum35"/>
    <w:basedOn w:val="Sinlista"/>
    <w:rsid w:val="007064A3"/>
    <w:pPr>
      <w:numPr>
        <w:numId w:val="31"/>
      </w:numPr>
    </w:pPr>
  </w:style>
  <w:style w:type="numbering" w:customStyle="1" w:styleId="WWNum36">
    <w:name w:val="WWNum36"/>
    <w:basedOn w:val="Sinlista"/>
    <w:rsid w:val="007064A3"/>
    <w:pPr>
      <w:numPr>
        <w:numId w:val="32"/>
      </w:numPr>
    </w:pPr>
  </w:style>
  <w:style w:type="numbering" w:customStyle="1" w:styleId="WWNum37">
    <w:name w:val="WWNum37"/>
    <w:basedOn w:val="Sinlista"/>
    <w:rsid w:val="007064A3"/>
    <w:pPr>
      <w:numPr>
        <w:numId w:val="33"/>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34"/>
      </w:numPr>
    </w:pPr>
  </w:style>
  <w:style w:type="numbering" w:customStyle="1" w:styleId="WWNum113">
    <w:name w:val="WWNum113"/>
    <w:basedOn w:val="Sinlista"/>
    <w:rsid w:val="007064A3"/>
    <w:pPr>
      <w:numPr>
        <w:numId w:val="35"/>
      </w:numPr>
    </w:pPr>
  </w:style>
  <w:style w:type="numbering" w:customStyle="1" w:styleId="WWNum39">
    <w:name w:val="WWNum39"/>
    <w:basedOn w:val="Sinlista"/>
    <w:rsid w:val="007064A3"/>
    <w:pPr>
      <w:numPr>
        <w:numId w:val="36"/>
      </w:numPr>
    </w:pPr>
  </w:style>
  <w:style w:type="numbering" w:customStyle="1" w:styleId="WWNum116">
    <w:name w:val="WWNum116"/>
    <w:basedOn w:val="Sinlista"/>
    <w:rsid w:val="007064A3"/>
    <w:pPr>
      <w:numPr>
        <w:numId w:val="43"/>
      </w:numPr>
    </w:pPr>
  </w:style>
  <w:style w:type="numbering" w:customStyle="1" w:styleId="WWNum128">
    <w:name w:val="WWNum128"/>
    <w:basedOn w:val="Sinlista"/>
    <w:rsid w:val="007064A3"/>
    <w:pPr>
      <w:numPr>
        <w:numId w:val="38"/>
      </w:numPr>
    </w:pPr>
  </w:style>
  <w:style w:type="numbering" w:customStyle="1" w:styleId="WWNum129">
    <w:name w:val="WWNum129"/>
    <w:basedOn w:val="Sinlista"/>
    <w:rsid w:val="007064A3"/>
    <w:pPr>
      <w:numPr>
        <w:numId w:val="39"/>
      </w:numPr>
    </w:pPr>
  </w:style>
  <w:style w:type="numbering" w:customStyle="1" w:styleId="WWNum124">
    <w:name w:val="WWNum124"/>
    <w:basedOn w:val="Sinlista"/>
    <w:rsid w:val="007064A3"/>
    <w:pPr>
      <w:numPr>
        <w:numId w:val="40"/>
      </w:numPr>
    </w:pPr>
  </w:style>
  <w:style w:type="numbering" w:customStyle="1" w:styleId="WWNum115">
    <w:name w:val="WWNum115"/>
    <w:basedOn w:val="Sinlista"/>
    <w:rsid w:val="007064A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gaid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44</Pages>
  <Words>14380</Words>
  <Characters>79095</Characters>
  <Application>Microsoft Office Word</Application>
  <DocSecurity>0</DocSecurity>
  <Lines>659</Lines>
  <Paragraphs>186</Paragraphs>
  <ScaleCrop>false</ScaleCrop>
  <HeadingPairs>
    <vt:vector size="2" baseType="variant">
      <vt:variant>
        <vt:lpstr>Título</vt:lpstr>
      </vt:variant>
      <vt:variant>
        <vt:i4>1</vt:i4>
      </vt:variant>
    </vt:vector>
  </HeadingPairs>
  <TitlesOfParts>
    <vt:vector size="1" baseType="lpstr">
      <vt:lpstr/>
    </vt:vector>
  </TitlesOfParts>
  <Company>Colegio Puente</Company>
  <LinksUpToDate>false</LinksUpToDate>
  <CharactersWithSpaces>93289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12</dc:creator>
  <cp:keywords/>
  <cp:lastModifiedBy>Verónica Cuesta</cp:lastModifiedBy>
  <cp:revision>13</cp:revision>
  <cp:lastPrinted>2018-09-24T09:29:00Z</cp:lastPrinted>
  <dcterms:created xsi:type="dcterms:W3CDTF">2022-09-28T12:21:00Z</dcterms:created>
  <dcterms:modified xsi:type="dcterms:W3CDTF">2025-10-22T15:08:00Z</dcterms:modified>
</cp:coreProperties>
</file>